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A689" w14:textId="37488DFF" w:rsidR="00392886" w:rsidRPr="00612D2E" w:rsidRDefault="00392886" w:rsidP="00392886">
      <w:pPr>
        <w:rPr>
          <w:rFonts w:ascii="Arial" w:hAnsi="Arial" w:cs="Arial"/>
          <w:b/>
        </w:rPr>
      </w:pPr>
      <w:r>
        <w:rPr>
          <w:rFonts w:ascii="Arial" w:hAnsi="Arial" w:cs="Arial"/>
          <w:b/>
        </w:rPr>
        <w:t xml:space="preserve">Reedham </w:t>
      </w:r>
      <w:r w:rsidRPr="00612D2E">
        <w:rPr>
          <w:rFonts w:ascii="Arial" w:hAnsi="Arial" w:cs="Arial"/>
          <w:b/>
        </w:rPr>
        <w:t xml:space="preserve">Neighbourhood </w:t>
      </w:r>
      <w:r>
        <w:rPr>
          <w:rFonts w:ascii="Arial" w:hAnsi="Arial" w:cs="Arial"/>
          <w:b/>
        </w:rPr>
        <w:t xml:space="preserve">Development </w:t>
      </w:r>
      <w:r w:rsidRPr="00612D2E">
        <w:rPr>
          <w:rFonts w:ascii="Arial" w:hAnsi="Arial" w:cs="Arial"/>
          <w:b/>
        </w:rPr>
        <w:t>Plan</w:t>
      </w:r>
    </w:p>
    <w:p w14:paraId="25CAC005" w14:textId="77777777" w:rsidR="00392886" w:rsidRDefault="00392886" w:rsidP="00392886">
      <w:pPr>
        <w:rPr>
          <w:rFonts w:ascii="Arial" w:hAnsi="Arial" w:cs="Arial"/>
          <w:b/>
        </w:rPr>
      </w:pPr>
      <w:r w:rsidRPr="00612D2E">
        <w:rPr>
          <w:rFonts w:ascii="Arial" w:hAnsi="Arial" w:cs="Arial"/>
          <w:b/>
        </w:rPr>
        <w:t>Examiner’s Clarification Note</w:t>
      </w:r>
    </w:p>
    <w:p w14:paraId="6E354905" w14:textId="77777777" w:rsidR="00392886" w:rsidRDefault="00392886" w:rsidP="00392886">
      <w:pPr>
        <w:rPr>
          <w:rFonts w:ascii="Arial" w:hAnsi="Arial" w:cs="Arial"/>
          <w:b/>
        </w:rPr>
      </w:pPr>
    </w:p>
    <w:p w14:paraId="0D3F306B" w14:textId="77777777" w:rsidR="00392886" w:rsidRDefault="00392886" w:rsidP="00392886">
      <w:pPr>
        <w:jc w:val="both"/>
        <w:rPr>
          <w:rFonts w:ascii="Arial" w:hAnsi="Arial" w:cs="Arial"/>
        </w:rPr>
      </w:pPr>
      <w:r>
        <w:rPr>
          <w:rFonts w:ascii="Arial" w:hAnsi="Arial" w:cs="Arial"/>
        </w:rPr>
        <w:t>This Note sets out my initial comments on the submitted Plan. It also sets out areas where it would be helpful to have some further clarification. For the avoidance of any doubt, matters of clarification are entirely normal at this early stage of the examination process.</w:t>
      </w:r>
    </w:p>
    <w:p w14:paraId="4C31260D" w14:textId="77777777" w:rsidR="00392886" w:rsidRDefault="00392886" w:rsidP="00392886">
      <w:pPr>
        <w:jc w:val="both"/>
        <w:rPr>
          <w:rFonts w:ascii="Arial" w:hAnsi="Arial" w:cs="Arial"/>
          <w:b/>
          <w:i/>
        </w:rPr>
      </w:pPr>
      <w:r w:rsidRPr="00B424E2">
        <w:rPr>
          <w:rFonts w:ascii="Arial" w:hAnsi="Arial" w:cs="Arial"/>
          <w:b/>
          <w:i/>
        </w:rPr>
        <w:t>Initial Comments</w:t>
      </w:r>
    </w:p>
    <w:p w14:paraId="148DAEDF" w14:textId="77777777" w:rsidR="00392886" w:rsidRDefault="00392886" w:rsidP="00392886">
      <w:pPr>
        <w:jc w:val="both"/>
        <w:rPr>
          <w:rFonts w:ascii="Arial" w:hAnsi="Arial" w:cs="Arial"/>
        </w:rPr>
      </w:pPr>
      <w:r>
        <w:rPr>
          <w:rFonts w:ascii="Arial" w:hAnsi="Arial" w:cs="Arial"/>
        </w:rPr>
        <w:t xml:space="preserve">The Plan provides a clear and concise vision for the neighbourhood area. </w:t>
      </w:r>
    </w:p>
    <w:p w14:paraId="1A7A54F1" w14:textId="5E509DF6" w:rsidR="00392886" w:rsidRDefault="00392886" w:rsidP="00392886">
      <w:pPr>
        <w:jc w:val="both"/>
        <w:rPr>
          <w:rFonts w:ascii="Arial" w:hAnsi="Arial" w:cs="Arial"/>
        </w:rPr>
      </w:pPr>
      <w:r>
        <w:rPr>
          <w:rFonts w:ascii="Arial" w:hAnsi="Arial" w:cs="Arial"/>
        </w:rPr>
        <w:t xml:space="preserve">The presentation of the Plan is </w:t>
      </w:r>
      <w:r w:rsidR="00F60631">
        <w:rPr>
          <w:rFonts w:ascii="Arial" w:hAnsi="Arial" w:cs="Arial"/>
        </w:rPr>
        <w:t>good</w:t>
      </w:r>
      <w:r>
        <w:rPr>
          <w:rFonts w:ascii="Arial" w:hAnsi="Arial" w:cs="Arial"/>
        </w:rPr>
        <w:t xml:space="preserve">. The difference between the policies and the supporting text is very clear. The Plan </w:t>
      </w:r>
      <w:r w:rsidR="00F60631">
        <w:rPr>
          <w:rFonts w:ascii="Arial" w:hAnsi="Arial" w:cs="Arial"/>
        </w:rPr>
        <w:t>includes</w:t>
      </w:r>
      <w:r>
        <w:rPr>
          <w:rFonts w:ascii="Arial" w:hAnsi="Arial" w:cs="Arial"/>
        </w:rPr>
        <w:t xml:space="preserve"> various high-quality maps and photographs.</w:t>
      </w:r>
    </w:p>
    <w:p w14:paraId="1D3CD12D" w14:textId="4BB42C66" w:rsidR="002472BD" w:rsidRDefault="00392886" w:rsidP="00392886">
      <w:pPr>
        <w:jc w:val="both"/>
        <w:rPr>
          <w:rFonts w:ascii="Arial" w:hAnsi="Arial" w:cs="Arial"/>
        </w:rPr>
      </w:pPr>
      <w:r>
        <w:rPr>
          <w:rFonts w:ascii="Arial" w:hAnsi="Arial" w:cs="Arial"/>
        </w:rPr>
        <w:t>The Plan addresses a series of issues which are very distinctive to the neighbourhood area.</w:t>
      </w:r>
      <w:r w:rsidR="002472BD">
        <w:rPr>
          <w:rFonts w:ascii="Arial" w:hAnsi="Arial" w:cs="Arial"/>
        </w:rPr>
        <w:t xml:space="preserve"> It is commendably supported by a series of detailed Assessments which inform the relevant policies in the Plan. </w:t>
      </w:r>
    </w:p>
    <w:p w14:paraId="7F636B41" w14:textId="77777777" w:rsidR="00392886" w:rsidRPr="00B424E2" w:rsidRDefault="00392886" w:rsidP="00392886">
      <w:pPr>
        <w:jc w:val="both"/>
        <w:rPr>
          <w:rFonts w:ascii="Arial" w:hAnsi="Arial" w:cs="Arial"/>
          <w:b/>
          <w:i/>
        </w:rPr>
      </w:pPr>
      <w:r>
        <w:rPr>
          <w:rFonts w:ascii="Arial" w:hAnsi="Arial" w:cs="Arial"/>
          <w:b/>
          <w:i/>
        </w:rPr>
        <w:t>Points for Clarification</w:t>
      </w:r>
    </w:p>
    <w:p w14:paraId="24169FF7" w14:textId="77777777" w:rsidR="00392886" w:rsidRDefault="00392886" w:rsidP="00392886">
      <w:pPr>
        <w:jc w:val="both"/>
        <w:rPr>
          <w:rFonts w:ascii="Arial" w:hAnsi="Arial" w:cs="Arial"/>
        </w:rPr>
      </w:pPr>
      <w:r>
        <w:rPr>
          <w:rFonts w:ascii="Arial" w:hAnsi="Arial" w:cs="Arial"/>
        </w:rPr>
        <w:t>I have</w:t>
      </w:r>
      <w:r w:rsidRPr="00CA7069">
        <w:rPr>
          <w:rFonts w:ascii="Arial" w:hAnsi="Arial" w:cs="Arial"/>
        </w:rPr>
        <w:t xml:space="preserve"> read the submitt</w:t>
      </w:r>
      <w:r>
        <w:rPr>
          <w:rFonts w:ascii="Arial" w:hAnsi="Arial" w:cs="Arial"/>
        </w:rPr>
        <w:t xml:space="preserve">ed documents and </w:t>
      </w:r>
      <w:r w:rsidRPr="00CA7069">
        <w:rPr>
          <w:rFonts w:ascii="Arial" w:hAnsi="Arial" w:cs="Arial"/>
        </w:rPr>
        <w:t>the representations</w:t>
      </w:r>
      <w:r>
        <w:rPr>
          <w:rFonts w:ascii="Arial" w:hAnsi="Arial" w:cs="Arial"/>
        </w:rPr>
        <w:t xml:space="preserve"> made to the Plan. I have also visited the neighbourhood area. </w:t>
      </w:r>
      <w:r w:rsidRPr="00CA7069">
        <w:rPr>
          <w:rFonts w:ascii="Arial" w:hAnsi="Arial" w:cs="Arial"/>
        </w:rPr>
        <w:t>I am</w:t>
      </w:r>
      <w:r>
        <w:rPr>
          <w:rFonts w:ascii="Arial" w:hAnsi="Arial" w:cs="Arial"/>
        </w:rPr>
        <w:t xml:space="preserve"> now able to raise</w:t>
      </w:r>
      <w:r w:rsidRPr="00CA7069">
        <w:rPr>
          <w:rFonts w:ascii="Arial" w:hAnsi="Arial" w:cs="Arial"/>
        </w:rPr>
        <w:t xml:space="preserve"> </w:t>
      </w:r>
      <w:r>
        <w:rPr>
          <w:rFonts w:ascii="Arial" w:hAnsi="Arial" w:cs="Arial"/>
        </w:rPr>
        <w:t>issues for clarification with the Parish Council.</w:t>
      </w:r>
    </w:p>
    <w:p w14:paraId="130398A1" w14:textId="77777777" w:rsidR="00392886" w:rsidRDefault="00392886" w:rsidP="00392886">
      <w:pPr>
        <w:jc w:val="both"/>
        <w:rPr>
          <w:rFonts w:ascii="Arial" w:hAnsi="Arial" w:cs="Arial"/>
        </w:rPr>
      </w:pPr>
      <w:r>
        <w:rPr>
          <w:rFonts w:ascii="Arial" w:hAnsi="Arial" w:cs="Arial"/>
        </w:rPr>
        <w:t>The comments made on the</w:t>
      </w:r>
      <w:r w:rsidRPr="00CA7069">
        <w:rPr>
          <w:rFonts w:ascii="Arial" w:hAnsi="Arial" w:cs="Arial"/>
        </w:rPr>
        <w:t xml:space="preserve"> </w:t>
      </w:r>
      <w:r>
        <w:rPr>
          <w:rFonts w:ascii="Arial" w:hAnsi="Arial" w:cs="Arial"/>
        </w:rPr>
        <w:t>points in this Note will be used to assist</w:t>
      </w:r>
      <w:r w:rsidRPr="00CA7069">
        <w:rPr>
          <w:rFonts w:ascii="Arial" w:hAnsi="Arial" w:cs="Arial"/>
        </w:rPr>
        <w:t xml:space="preserve"> in the preparation of </w:t>
      </w:r>
      <w:r>
        <w:rPr>
          <w:rFonts w:ascii="Arial" w:hAnsi="Arial" w:cs="Arial"/>
        </w:rPr>
        <w:t>the examination</w:t>
      </w:r>
      <w:r w:rsidRPr="00CA7069">
        <w:rPr>
          <w:rFonts w:ascii="Arial" w:hAnsi="Arial" w:cs="Arial"/>
        </w:rPr>
        <w:t xml:space="preserve"> repor</w:t>
      </w:r>
      <w:r>
        <w:rPr>
          <w:rFonts w:ascii="Arial" w:hAnsi="Arial" w:cs="Arial"/>
        </w:rPr>
        <w:t>t and in recommending any modifications that may be</w:t>
      </w:r>
      <w:r w:rsidRPr="00CA7069">
        <w:rPr>
          <w:rFonts w:ascii="Arial" w:hAnsi="Arial" w:cs="Arial"/>
        </w:rPr>
        <w:t xml:space="preserve"> necessary to the Plan to ensure that it meets the basic conditions</w:t>
      </w:r>
      <w:r>
        <w:rPr>
          <w:rFonts w:ascii="Arial" w:hAnsi="Arial" w:cs="Arial"/>
        </w:rPr>
        <w:t>.</w:t>
      </w:r>
    </w:p>
    <w:p w14:paraId="0C03206C" w14:textId="77777777" w:rsidR="00392886" w:rsidRDefault="00392886" w:rsidP="00392886">
      <w:pPr>
        <w:jc w:val="both"/>
        <w:rPr>
          <w:rFonts w:ascii="Arial" w:hAnsi="Arial" w:cs="Arial"/>
        </w:rPr>
      </w:pPr>
      <w:r>
        <w:rPr>
          <w:rFonts w:ascii="Arial" w:hAnsi="Arial" w:cs="Arial"/>
        </w:rPr>
        <w:t>I set out specific policy clarification points below in the order in which they appear in the submitted Plan:</w:t>
      </w:r>
    </w:p>
    <w:p w14:paraId="135FAD76" w14:textId="3AD13D79" w:rsidR="00F60631" w:rsidRDefault="00F60631" w:rsidP="00392886">
      <w:pPr>
        <w:jc w:val="both"/>
        <w:rPr>
          <w:rFonts w:ascii="Arial" w:hAnsi="Arial" w:cs="Arial"/>
          <w:i/>
          <w:iCs/>
        </w:rPr>
      </w:pPr>
      <w:r w:rsidRPr="00F60631">
        <w:rPr>
          <w:rFonts w:ascii="Arial" w:hAnsi="Arial" w:cs="Arial"/>
          <w:i/>
          <w:iCs/>
        </w:rPr>
        <w:t>Policy 1</w:t>
      </w:r>
    </w:p>
    <w:p w14:paraId="24A0038A" w14:textId="214716F0" w:rsidR="0083127D" w:rsidRDefault="00EE596E" w:rsidP="000E79EE">
      <w:pPr>
        <w:jc w:val="both"/>
        <w:rPr>
          <w:rFonts w:ascii="Arial" w:hAnsi="Arial" w:cs="Arial"/>
        </w:rPr>
      </w:pPr>
      <w:r w:rsidRPr="000E79EE">
        <w:rPr>
          <w:rFonts w:ascii="Arial" w:hAnsi="Arial" w:cs="Arial"/>
        </w:rPr>
        <w:t>This polic</w:t>
      </w:r>
      <w:r w:rsidR="0010543E">
        <w:rPr>
          <w:rFonts w:ascii="Arial" w:hAnsi="Arial" w:cs="Arial"/>
        </w:rPr>
        <w:t>y</w:t>
      </w:r>
      <w:r w:rsidRPr="000E79EE">
        <w:rPr>
          <w:rFonts w:ascii="Arial" w:hAnsi="Arial" w:cs="Arial"/>
        </w:rPr>
        <w:t xml:space="preserve"> </w:t>
      </w:r>
      <w:r w:rsidR="00651DAE">
        <w:rPr>
          <w:rFonts w:ascii="Arial" w:hAnsi="Arial" w:cs="Arial"/>
        </w:rPr>
        <w:t>address</w:t>
      </w:r>
      <w:r w:rsidR="0010543E">
        <w:rPr>
          <w:rFonts w:ascii="Arial" w:hAnsi="Arial" w:cs="Arial"/>
        </w:rPr>
        <w:t>es</w:t>
      </w:r>
      <w:r w:rsidR="00651DAE">
        <w:rPr>
          <w:rFonts w:ascii="Arial" w:hAnsi="Arial" w:cs="Arial"/>
        </w:rPr>
        <w:t xml:space="preserve"> two</w:t>
      </w:r>
      <w:r w:rsidR="003E067A">
        <w:rPr>
          <w:rFonts w:ascii="Arial" w:hAnsi="Arial" w:cs="Arial"/>
        </w:rPr>
        <w:t xml:space="preserve"> s</w:t>
      </w:r>
      <w:r w:rsidR="008C1926">
        <w:rPr>
          <w:rFonts w:ascii="Arial" w:hAnsi="Arial" w:cs="Arial"/>
        </w:rPr>
        <w:t>eparate</w:t>
      </w:r>
      <w:r w:rsidR="003E067A">
        <w:rPr>
          <w:rFonts w:ascii="Arial" w:hAnsi="Arial" w:cs="Arial"/>
        </w:rPr>
        <w:t xml:space="preserve"> issues</w:t>
      </w:r>
      <w:r w:rsidRPr="000E79EE">
        <w:rPr>
          <w:rFonts w:ascii="Arial" w:hAnsi="Arial" w:cs="Arial"/>
        </w:rPr>
        <w:t xml:space="preserve">. The first is to retain </w:t>
      </w:r>
      <w:r w:rsidR="001C2CE6">
        <w:rPr>
          <w:rFonts w:ascii="Arial" w:hAnsi="Arial" w:cs="Arial"/>
        </w:rPr>
        <w:t xml:space="preserve">the </w:t>
      </w:r>
      <w:r w:rsidR="009C1141" w:rsidRPr="000E79EE">
        <w:rPr>
          <w:rFonts w:ascii="Arial" w:hAnsi="Arial" w:cs="Arial"/>
        </w:rPr>
        <w:t xml:space="preserve">separation between the two parts </w:t>
      </w:r>
      <w:r w:rsidR="00651DAE">
        <w:rPr>
          <w:rFonts w:ascii="Arial" w:hAnsi="Arial" w:cs="Arial"/>
        </w:rPr>
        <w:t xml:space="preserve">of </w:t>
      </w:r>
      <w:r w:rsidR="009C1141" w:rsidRPr="000E79EE">
        <w:rPr>
          <w:rFonts w:ascii="Arial" w:hAnsi="Arial" w:cs="Arial"/>
        </w:rPr>
        <w:t xml:space="preserve">the village (paragraph 41). The </w:t>
      </w:r>
      <w:r w:rsidR="000E79EE">
        <w:rPr>
          <w:rFonts w:ascii="Arial" w:hAnsi="Arial" w:cs="Arial"/>
        </w:rPr>
        <w:t xml:space="preserve">second is </w:t>
      </w:r>
      <w:r w:rsidR="00651DAE">
        <w:rPr>
          <w:rFonts w:ascii="Arial" w:hAnsi="Arial" w:cs="Arial"/>
        </w:rPr>
        <w:t>a</w:t>
      </w:r>
      <w:r w:rsidR="00651DAE" w:rsidRPr="000224AD">
        <w:rPr>
          <w:rFonts w:ascii="Arial" w:hAnsi="Arial" w:cs="Arial"/>
        </w:rPr>
        <w:t xml:space="preserve"> supportive</w:t>
      </w:r>
      <w:r w:rsidR="000E79EE" w:rsidRPr="000224AD">
        <w:rPr>
          <w:rFonts w:ascii="Arial" w:hAnsi="Arial" w:cs="Arial"/>
        </w:rPr>
        <w:t xml:space="preserve"> </w:t>
      </w:r>
      <w:r w:rsidR="008C1926">
        <w:rPr>
          <w:rFonts w:ascii="Arial" w:hAnsi="Arial" w:cs="Arial"/>
        </w:rPr>
        <w:t>approach</w:t>
      </w:r>
      <w:r w:rsidR="000E79EE" w:rsidRPr="000224AD">
        <w:rPr>
          <w:rFonts w:ascii="Arial" w:hAnsi="Arial" w:cs="Arial"/>
        </w:rPr>
        <w:t xml:space="preserve"> </w:t>
      </w:r>
      <w:r w:rsidR="008C1926">
        <w:rPr>
          <w:rFonts w:ascii="Arial" w:hAnsi="Arial" w:cs="Arial"/>
        </w:rPr>
        <w:t>towards</w:t>
      </w:r>
      <w:r w:rsidR="000E79EE" w:rsidRPr="000224AD">
        <w:rPr>
          <w:rFonts w:ascii="Arial" w:hAnsi="Arial" w:cs="Arial"/>
        </w:rPr>
        <w:t xml:space="preserve"> development on Middle Field that will bring overriding benefits for the community</w:t>
      </w:r>
      <w:r w:rsidR="000E79EE">
        <w:rPr>
          <w:rFonts w:ascii="Arial" w:hAnsi="Arial" w:cs="Arial"/>
        </w:rPr>
        <w:t xml:space="preserve"> (</w:t>
      </w:r>
      <w:r w:rsidR="0083127D" w:rsidRPr="000224AD">
        <w:rPr>
          <w:rFonts w:ascii="Arial" w:hAnsi="Arial" w:cs="Arial"/>
        </w:rPr>
        <w:t>includi</w:t>
      </w:r>
      <w:r w:rsidR="0083127D">
        <w:rPr>
          <w:rFonts w:ascii="Arial" w:hAnsi="Arial" w:cs="Arial"/>
        </w:rPr>
        <w:t>ng</w:t>
      </w:r>
      <w:r w:rsidR="000E79EE" w:rsidRPr="000224AD">
        <w:rPr>
          <w:rFonts w:ascii="Arial" w:hAnsi="Arial" w:cs="Arial"/>
        </w:rPr>
        <w:t xml:space="preserve"> development uses such as a new village hall, new school and playing field</w:t>
      </w:r>
      <w:r w:rsidR="000E79EE">
        <w:rPr>
          <w:rFonts w:ascii="Arial" w:hAnsi="Arial" w:cs="Arial"/>
        </w:rPr>
        <w:t xml:space="preserve">) (paragraph 42). </w:t>
      </w:r>
    </w:p>
    <w:p w14:paraId="6A6019B3" w14:textId="6EFB54F9" w:rsidR="000E79EE" w:rsidRDefault="003E067A" w:rsidP="000E79EE">
      <w:pPr>
        <w:jc w:val="both"/>
        <w:rPr>
          <w:rFonts w:ascii="Arial" w:hAnsi="Arial" w:cs="Arial"/>
        </w:rPr>
      </w:pPr>
      <w:r>
        <w:rPr>
          <w:rFonts w:ascii="Arial" w:hAnsi="Arial" w:cs="Arial"/>
        </w:rPr>
        <w:t>I</w:t>
      </w:r>
      <w:r w:rsidR="0083127D">
        <w:rPr>
          <w:rFonts w:ascii="Arial" w:hAnsi="Arial" w:cs="Arial"/>
        </w:rPr>
        <w:t>n</w:t>
      </w:r>
      <w:r>
        <w:rPr>
          <w:rFonts w:ascii="Arial" w:hAnsi="Arial" w:cs="Arial"/>
        </w:rPr>
        <w:t xml:space="preserve"> my </w:t>
      </w:r>
      <w:r w:rsidR="008C1926">
        <w:rPr>
          <w:rFonts w:ascii="Arial" w:hAnsi="Arial" w:cs="Arial"/>
        </w:rPr>
        <w:t>view</w:t>
      </w:r>
      <w:r>
        <w:rPr>
          <w:rFonts w:ascii="Arial" w:hAnsi="Arial" w:cs="Arial"/>
        </w:rPr>
        <w:t xml:space="preserve"> t</w:t>
      </w:r>
      <w:r w:rsidR="000E79EE">
        <w:rPr>
          <w:rFonts w:ascii="Arial" w:hAnsi="Arial" w:cs="Arial"/>
        </w:rPr>
        <w:t xml:space="preserve">here is clear tension between these two matters. </w:t>
      </w:r>
      <w:r w:rsidR="007D5D4F">
        <w:rPr>
          <w:rFonts w:ascii="Arial" w:hAnsi="Arial" w:cs="Arial"/>
        </w:rPr>
        <w:t>It would be helpful if</w:t>
      </w:r>
      <w:r w:rsidR="000E79EE">
        <w:rPr>
          <w:rFonts w:ascii="Arial" w:hAnsi="Arial" w:cs="Arial"/>
        </w:rPr>
        <w:t xml:space="preserve"> the P</w:t>
      </w:r>
      <w:r>
        <w:rPr>
          <w:rFonts w:ascii="Arial" w:hAnsi="Arial" w:cs="Arial"/>
        </w:rPr>
        <w:t xml:space="preserve">arish </w:t>
      </w:r>
      <w:r w:rsidR="000E79EE">
        <w:rPr>
          <w:rFonts w:ascii="Arial" w:hAnsi="Arial" w:cs="Arial"/>
        </w:rPr>
        <w:t>C</w:t>
      </w:r>
      <w:r>
        <w:rPr>
          <w:rFonts w:ascii="Arial" w:hAnsi="Arial" w:cs="Arial"/>
        </w:rPr>
        <w:t>ouncil</w:t>
      </w:r>
      <w:r w:rsidR="000E79EE">
        <w:rPr>
          <w:rFonts w:ascii="Arial" w:hAnsi="Arial" w:cs="Arial"/>
        </w:rPr>
        <w:t xml:space="preserve"> explain</w:t>
      </w:r>
      <w:r w:rsidR="007D5D4F">
        <w:rPr>
          <w:rFonts w:ascii="Arial" w:hAnsi="Arial" w:cs="Arial"/>
        </w:rPr>
        <w:t>ed</w:t>
      </w:r>
      <w:r w:rsidR="000E79EE">
        <w:rPr>
          <w:rFonts w:ascii="Arial" w:hAnsi="Arial" w:cs="Arial"/>
        </w:rPr>
        <w:t xml:space="preserve"> its thinking on this</w:t>
      </w:r>
      <w:r w:rsidR="008C1926">
        <w:rPr>
          <w:rFonts w:ascii="Arial" w:hAnsi="Arial" w:cs="Arial"/>
        </w:rPr>
        <w:t xml:space="preserve"> policy</w:t>
      </w:r>
      <w:r w:rsidR="000E79EE">
        <w:rPr>
          <w:rFonts w:ascii="Arial" w:hAnsi="Arial" w:cs="Arial"/>
        </w:rPr>
        <w:t xml:space="preserve">. </w:t>
      </w:r>
    </w:p>
    <w:p w14:paraId="4ABD32BD" w14:textId="06E506D7" w:rsidR="000E79EE" w:rsidRDefault="000E79EE" w:rsidP="000E79EE">
      <w:pPr>
        <w:jc w:val="both"/>
        <w:rPr>
          <w:rFonts w:ascii="Arial" w:hAnsi="Arial" w:cs="Arial"/>
        </w:rPr>
      </w:pPr>
      <w:r>
        <w:rPr>
          <w:rFonts w:ascii="Arial" w:hAnsi="Arial" w:cs="Arial"/>
        </w:rPr>
        <w:t xml:space="preserve">In </w:t>
      </w:r>
      <w:r w:rsidR="003E067A">
        <w:rPr>
          <w:rFonts w:ascii="Arial" w:hAnsi="Arial" w:cs="Arial"/>
        </w:rPr>
        <w:t>addition,</w:t>
      </w:r>
      <w:r>
        <w:rPr>
          <w:rFonts w:ascii="Arial" w:hAnsi="Arial" w:cs="Arial"/>
        </w:rPr>
        <w:t xml:space="preserve"> please can </w:t>
      </w:r>
      <w:r w:rsidR="007D5D4F">
        <w:rPr>
          <w:rFonts w:ascii="Arial" w:hAnsi="Arial" w:cs="Arial"/>
        </w:rPr>
        <w:t>the Parish Council</w:t>
      </w:r>
      <w:r>
        <w:rPr>
          <w:rFonts w:ascii="Arial" w:hAnsi="Arial" w:cs="Arial"/>
        </w:rPr>
        <w:t xml:space="preserve"> </w:t>
      </w:r>
      <w:r w:rsidR="00D90E25">
        <w:rPr>
          <w:rFonts w:ascii="Arial" w:hAnsi="Arial" w:cs="Arial"/>
        </w:rPr>
        <w:t>advise</w:t>
      </w:r>
      <w:r>
        <w:rPr>
          <w:rFonts w:ascii="Arial" w:hAnsi="Arial" w:cs="Arial"/>
        </w:rPr>
        <w:t xml:space="preserve"> about an</w:t>
      </w:r>
      <w:r w:rsidR="00D90E25">
        <w:rPr>
          <w:rFonts w:ascii="Arial" w:hAnsi="Arial" w:cs="Arial"/>
        </w:rPr>
        <w:t>y</w:t>
      </w:r>
      <w:r>
        <w:rPr>
          <w:rFonts w:ascii="Arial" w:hAnsi="Arial" w:cs="Arial"/>
        </w:rPr>
        <w:t xml:space="preserve"> emerging or </w:t>
      </w:r>
      <w:r w:rsidR="003E067A">
        <w:rPr>
          <w:rFonts w:ascii="Arial" w:hAnsi="Arial" w:cs="Arial"/>
        </w:rPr>
        <w:t>costed</w:t>
      </w:r>
      <w:r>
        <w:rPr>
          <w:rFonts w:ascii="Arial" w:hAnsi="Arial" w:cs="Arial"/>
        </w:rPr>
        <w:t xml:space="preserve"> proposals for a </w:t>
      </w:r>
      <w:r w:rsidRPr="000224AD">
        <w:rPr>
          <w:rFonts w:ascii="Arial" w:hAnsi="Arial" w:cs="Arial"/>
        </w:rPr>
        <w:t>new village hall, new school and playing field</w:t>
      </w:r>
      <w:r w:rsidR="007D5D4F">
        <w:rPr>
          <w:rFonts w:ascii="Arial" w:hAnsi="Arial" w:cs="Arial"/>
        </w:rPr>
        <w:t xml:space="preserve">. </w:t>
      </w:r>
    </w:p>
    <w:p w14:paraId="090BB1A2" w14:textId="22E915FA" w:rsidR="00587335" w:rsidRPr="00D90E25" w:rsidRDefault="003E067A" w:rsidP="000E79EE">
      <w:pPr>
        <w:jc w:val="both"/>
        <w:rPr>
          <w:rFonts w:ascii="Arial" w:hAnsi="Arial" w:cs="Arial"/>
          <w:i/>
          <w:iCs/>
        </w:rPr>
      </w:pPr>
      <w:r w:rsidRPr="00D90E25">
        <w:rPr>
          <w:rFonts w:ascii="Arial" w:hAnsi="Arial" w:cs="Arial"/>
          <w:i/>
          <w:iCs/>
        </w:rPr>
        <w:t>Policies 2</w:t>
      </w:r>
      <w:r w:rsidR="003B6B0E" w:rsidRPr="00D90E25">
        <w:rPr>
          <w:rFonts w:ascii="Arial" w:hAnsi="Arial" w:cs="Arial"/>
          <w:i/>
          <w:iCs/>
        </w:rPr>
        <w:t xml:space="preserve"> and 3</w:t>
      </w:r>
    </w:p>
    <w:p w14:paraId="1DA0749D" w14:textId="3AF7BA23" w:rsidR="00587335" w:rsidRDefault="003E067A" w:rsidP="000E79EE">
      <w:pPr>
        <w:jc w:val="both"/>
        <w:rPr>
          <w:rFonts w:ascii="Arial" w:hAnsi="Arial" w:cs="Arial"/>
        </w:rPr>
      </w:pPr>
      <w:r>
        <w:rPr>
          <w:rFonts w:ascii="Arial" w:hAnsi="Arial" w:cs="Arial"/>
        </w:rPr>
        <w:t>It would be h</w:t>
      </w:r>
      <w:r w:rsidR="00587335">
        <w:rPr>
          <w:rFonts w:ascii="Arial" w:hAnsi="Arial" w:cs="Arial"/>
        </w:rPr>
        <w:t xml:space="preserve">elpful if </w:t>
      </w:r>
      <w:r w:rsidR="00D90E25">
        <w:rPr>
          <w:rFonts w:ascii="Arial" w:hAnsi="Arial" w:cs="Arial"/>
        </w:rPr>
        <w:t xml:space="preserve">the Parish Council </w:t>
      </w:r>
      <w:r w:rsidR="00587335">
        <w:rPr>
          <w:rFonts w:ascii="Arial" w:hAnsi="Arial" w:cs="Arial"/>
        </w:rPr>
        <w:t xml:space="preserve">responded to </w:t>
      </w:r>
      <w:r w:rsidR="00D90E25">
        <w:rPr>
          <w:rFonts w:ascii="Arial" w:hAnsi="Arial" w:cs="Arial"/>
        </w:rPr>
        <w:t xml:space="preserve">the District </w:t>
      </w:r>
      <w:r w:rsidR="00587335">
        <w:rPr>
          <w:rFonts w:ascii="Arial" w:hAnsi="Arial" w:cs="Arial"/>
        </w:rPr>
        <w:t>C</w:t>
      </w:r>
      <w:r w:rsidR="00D90E25">
        <w:rPr>
          <w:rFonts w:ascii="Arial" w:hAnsi="Arial" w:cs="Arial"/>
        </w:rPr>
        <w:t>ouncil</w:t>
      </w:r>
      <w:r w:rsidR="00587335">
        <w:rPr>
          <w:rFonts w:ascii="Arial" w:hAnsi="Arial" w:cs="Arial"/>
        </w:rPr>
        <w:t>’s comments on th</w:t>
      </w:r>
      <w:r w:rsidR="003B6B0E">
        <w:rPr>
          <w:rFonts w:ascii="Arial" w:hAnsi="Arial" w:cs="Arial"/>
        </w:rPr>
        <w:t>ese</w:t>
      </w:r>
      <w:r w:rsidR="00587335">
        <w:rPr>
          <w:rFonts w:ascii="Arial" w:hAnsi="Arial" w:cs="Arial"/>
        </w:rPr>
        <w:t xml:space="preserve"> polic</w:t>
      </w:r>
      <w:r w:rsidR="00D90E25">
        <w:rPr>
          <w:rFonts w:ascii="Arial" w:hAnsi="Arial" w:cs="Arial"/>
        </w:rPr>
        <w:t>ies</w:t>
      </w:r>
      <w:r w:rsidR="008C1926">
        <w:rPr>
          <w:rFonts w:ascii="Arial" w:hAnsi="Arial" w:cs="Arial"/>
        </w:rPr>
        <w:t>.</w:t>
      </w:r>
    </w:p>
    <w:p w14:paraId="3B74149A" w14:textId="598EDAE2" w:rsidR="001B4723" w:rsidRPr="000224AD" w:rsidRDefault="001B4723" w:rsidP="000E79EE">
      <w:pPr>
        <w:jc w:val="both"/>
        <w:rPr>
          <w:rFonts w:ascii="Arial" w:hAnsi="Arial" w:cs="Arial"/>
        </w:rPr>
      </w:pPr>
      <w:r>
        <w:rPr>
          <w:rFonts w:ascii="Arial" w:hAnsi="Arial" w:cs="Arial"/>
        </w:rPr>
        <w:t>Has the implication of the polic</w:t>
      </w:r>
      <w:r w:rsidR="003B6B0E">
        <w:rPr>
          <w:rFonts w:ascii="Arial" w:hAnsi="Arial" w:cs="Arial"/>
        </w:rPr>
        <w:t>ies</w:t>
      </w:r>
      <w:r>
        <w:rPr>
          <w:rFonts w:ascii="Arial" w:hAnsi="Arial" w:cs="Arial"/>
        </w:rPr>
        <w:t xml:space="preserve"> on commercial viability been tested</w:t>
      </w:r>
      <w:r w:rsidR="00F57085">
        <w:rPr>
          <w:rFonts w:ascii="Arial" w:hAnsi="Arial" w:cs="Arial"/>
        </w:rPr>
        <w:t>?</w:t>
      </w:r>
    </w:p>
    <w:p w14:paraId="65321B9E" w14:textId="419B6808" w:rsidR="00F60631" w:rsidRDefault="00F60631" w:rsidP="00F60631">
      <w:pPr>
        <w:jc w:val="both"/>
        <w:rPr>
          <w:rFonts w:ascii="Arial" w:hAnsi="Arial" w:cs="Arial"/>
          <w:i/>
          <w:iCs/>
        </w:rPr>
      </w:pPr>
      <w:r w:rsidRPr="00F60631">
        <w:rPr>
          <w:rFonts w:ascii="Arial" w:hAnsi="Arial" w:cs="Arial"/>
          <w:i/>
          <w:iCs/>
        </w:rPr>
        <w:t xml:space="preserve">Policy </w:t>
      </w:r>
      <w:r w:rsidR="00BC37A3">
        <w:rPr>
          <w:rFonts w:ascii="Arial" w:hAnsi="Arial" w:cs="Arial"/>
          <w:i/>
          <w:iCs/>
        </w:rPr>
        <w:t>4</w:t>
      </w:r>
    </w:p>
    <w:p w14:paraId="5D2E85AB" w14:textId="6740CA93" w:rsidR="00BC37A3" w:rsidRPr="00BC37A3" w:rsidRDefault="00D90E25" w:rsidP="00F60631">
      <w:pPr>
        <w:jc w:val="both"/>
        <w:rPr>
          <w:rFonts w:ascii="Arial" w:hAnsi="Arial" w:cs="Arial"/>
        </w:rPr>
      </w:pPr>
      <w:r>
        <w:rPr>
          <w:rFonts w:ascii="Arial" w:hAnsi="Arial" w:cs="Arial"/>
        </w:rPr>
        <w:t>This is an e</w:t>
      </w:r>
      <w:r w:rsidRPr="00BC37A3">
        <w:rPr>
          <w:rFonts w:ascii="Arial" w:hAnsi="Arial" w:cs="Arial"/>
        </w:rPr>
        <w:t>xcellent</w:t>
      </w:r>
      <w:r w:rsidR="00BC37A3" w:rsidRPr="00BC37A3">
        <w:rPr>
          <w:rFonts w:ascii="Arial" w:hAnsi="Arial" w:cs="Arial"/>
        </w:rPr>
        <w:t xml:space="preserve"> policy. </w:t>
      </w:r>
      <w:r>
        <w:rPr>
          <w:rFonts w:ascii="Arial" w:hAnsi="Arial" w:cs="Arial"/>
        </w:rPr>
        <w:t>It sets out a very g</w:t>
      </w:r>
      <w:r w:rsidR="00BC37A3" w:rsidRPr="00BC37A3">
        <w:rPr>
          <w:rFonts w:ascii="Arial" w:hAnsi="Arial" w:cs="Arial"/>
        </w:rPr>
        <w:t xml:space="preserve">ood local response to Section 12 of the NPPF. </w:t>
      </w:r>
    </w:p>
    <w:p w14:paraId="01FF4884" w14:textId="77777777" w:rsidR="008636A2" w:rsidRDefault="00BC37A3" w:rsidP="00F60631">
      <w:pPr>
        <w:jc w:val="both"/>
        <w:rPr>
          <w:rFonts w:ascii="Arial" w:hAnsi="Arial" w:cs="Arial"/>
        </w:rPr>
      </w:pPr>
      <w:r w:rsidRPr="00BC37A3">
        <w:rPr>
          <w:rFonts w:ascii="Arial" w:hAnsi="Arial" w:cs="Arial"/>
        </w:rPr>
        <w:t>Is the policy intended to be applied proportionately?</w:t>
      </w:r>
    </w:p>
    <w:p w14:paraId="7CBC1C08" w14:textId="34357611" w:rsidR="00F60631" w:rsidRPr="008636A2" w:rsidRDefault="00F60631" w:rsidP="00F60631">
      <w:pPr>
        <w:jc w:val="both"/>
        <w:rPr>
          <w:rFonts w:ascii="Arial" w:hAnsi="Arial" w:cs="Arial"/>
        </w:rPr>
      </w:pPr>
      <w:r w:rsidRPr="00F60631">
        <w:rPr>
          <w:rFonts w:ascii="Arial" w:hAnsi="Arial" w:cs="Arial"/>
          <w:i/>
          <w:iCs/>
        </w:rPr>
        <w:lastRenderedPageBreak/>
        <w:t xml:space="preserve">Policy </w:t>
      </w:r>
      <w:r w:rsidR="00993CF6">
        <w:rPr>
          <w:rFonts w:ascii="Arial" w:hAnsi="Arial" w:cs="Arial"/>
          <w:i/>
          <w:iCs/>
        </w:rPr>
        <w:t>5</w:t>
      </w:r>
    </w:p>
    <w:p w14:paraId="1DD6A323" w14:textId="79668B38" w:rsidR="00993CF6" w:rsidRPr="008636A2" w:rsidRDefault="002B769C" w:rsidP="00F60631">
      <w:pPr>
        <w:jc w:val="both"/>
        <w:rPr>
          <w:rFonts w:ascii="Arial" w:hAnsi="Arial" w:cs="Arial"/>
        </w:rPr>
      </w:pPr>
      <w:r>
        <w:rPr>
          <w:rFonts w:ascii="Arial" w:hAnsi="Arial" w:cs="Arial"/>
        </w:rPr>
        <w:t xml:space="preserve">Is the policy </w:t>
      </w:r>
      <w:r w:rsidR="00A93E99">
        <w:rPr>
          <w:rFonts w:ascii="Arial" w:hAnsi="Arial" w:cs="Arial"/>
        </w:rPr>
        <w:t>necessary</w:t>
      </w:r>
      <w:r w:rsidR="00C346CE" w:rsidRPr="008636A2">
        <w:rPr>
          <w:rFonts w:ascii="Arial" w:hAnsi="Arial" w:cs="Arial"/>
        </w:rPr>
        <w:t xml:space="preserve"> now that it has been decided </w:t>
      </w:r>
      <w:r w:rsidR="007C2F18" w:rsidRPr="008636A2">
        <w:rPr>
          <w:rFonts w:ascii="Arial" w:hAnsi="Arial" w:cs="Arial"/>
        </w:rPr>
        <w:t>not to proceed with the site (</w:t>
      </w:r>
      <w:r w:rsidR="00F71C7C" w:rsidRPr="008636A2">
        <w:rPr>
          <w:rFonts w:ascii="Arial" w:hAnsi="Arial" w:cs="Arial"/>
        </w:rPr>
        <w:t>GNLP3003</w:t>
      </w:r>
      <w:r w:rsidR="007C2F18" w:rsidRPr="008636A2">
        <w:rPr>
          <w:rFonts w:ascii="Arial" w:hAnsi="Arial" w:cs="Arial"/>
        </w:rPr>
        <w:t>) following the Inspector’s report on the Local Plan</w:t>
      </w:r>
      <w:r w:rsidR="008636A2">
        <w:rPr>
          <w:rFonts w:ascii="Arial" w:hAnsi="Arial" w:cs="Arial"/>
        </w:rPr>
        <w:t>?</w:t>
      </w:r>
    </w:p>
    <w:p w14:paraId="4071382D" w14:textId="2653AF18" w:rsidR="00F60631" w:rsidRDefault="00F60631" w:rsidP="00F60631">
      <w:pPr>
        <w:jc w:val="both"/>
        <w:rPr>
          <w:rFonts w:ascii="Arial" w:hAnsi="Arial" w:cs="Arial"/>
          <w:i/>
          <w:iCs/>
        </w:rPr>
      </w:pPr>
      <w:r w:rsidRPr="00F60631">
        <w:rPr>
          <w:rFonts w:ascii="Arial" w:hAnsi="Arial" w:cs="Arial"/>
          <w:i/>
          <w:iCs/>
        </w:rPr>
        <w:t xml:space="preserve">Policy </w:t>
      </w:r>
      <w:r w:rsidR="008F51A8">
        <w:rPr>
          <w:rFonts w:ascii="Arial" w:hAnsi="Arial" w:cs="Arial"/>
          <w:i/>
          <w:iCs/>
        </w:rPr>
        <w:t>6</w:t>
      </w:r>
    </w:p>
    <w:p w14:paraId="7E6D53A6" w14:textId="0CA913ED" w:rsidR="008636A2" w:rsidRDefault="008636A2" w:rsidP="008636A2">
      <w:pPr>
        <w:jc w:val="both"/>
        <w:rPr>
          <w:rFonts w:ascii="Arial" w:hAnsi="Arial" w:cs="Arial"/>
        </w:rPr>
      </w:pPr>
      <w:r>
        <w:rPr>
          <w:rFonts w:ascii="Arial" w:hAnsi="Arial" w:cs="Arial"/>
        </w:rPr>
        <w:t>It would be h</w:t>
      </w:r>
      <w:r w:rsidR="008F51A8">
        <w:rPr>
          <w:rFonts w:ascii="Arial" w:hAnsi="Arial" w:cs="Arial"/>
        </w:rPr>
        <w:t xml:space="preserve">elpful if </w:t>
      </w:r>
      <w:r>
        <w:rPr>
          <w:rFonts w:ascii="Arial" w:hAnsi="Arial" w:cs="Arial"/>
        </w:rPr>
        <w:t>the Parish Council responded to the District Council’s comments on th</w:t>
      </w:r>
      <w:r w:rsidR="00E52375">
        <w:rPr>
          <w:rFonts w:ascii="Arial" w:hAnsi="Arial" w:cs="Arial"/>
        </w:rPr>
        <w:t>is</w:t>
      </w:r>
      <w:r>
        <w:rPr>
          <w:rFonts w:ascii="Arial" w:hAnsi="Arial" w:cs="Arial"/>
        </w:rPr>
        <w:t xml:space="preserve"> polic</w:t>
      </w:r>
      <w:r w:rsidR="00E52375">
        <w:rPr>
          <w:rFonts w:ascii="Arial" w:hAnsi="Arial" w:cs="Arial"/>
        </w:rPr>
        <w:t>y.</w:t>
      </w:r>
    </w:p>
    <w:p w14:paraId="508F1827" w14:textId="55549EAC" w:rsidR="00F60631" w:rsidRDefault="00F60631" w:rsidP="00F60631">
      <w:pPr>
        <w:jc w:val="both"/>
        <w:rPr>
          <w:rFonts w:ascii="Arial" w:hAnsi="Arial" w:cs="Arial"/>
          <w:i/>
          <w:iCs/>
        </w:rPr>
      </w:pPr>
      <w:r w:rsidRPr="00F60631">
        <w:rPr>
          <w:rFonts w:ascii="Arial" w:hAnsi="Arial" w:cs="Arial"/>
          <w:i/>
          <w:iCs/>
        </w:rPr>
        <w:t xml:space="preserve">Policy </w:t>
      </w:r>
      <w:r w:rsidR="006A0D44">
        <w:rPr>
          <w:rFonts w:ascii="Arial" w:hAnsi="Arial" w:cs="Arial"/>
          <w:i/>
          <w:iCs/>
        </w:rPr>
        <w:t>7</w:t>
      </w:r>
    </w:p>
    <w:p w14:paraId="0E08AF0D" w14:textId="6462F664" w:rsidR="006A0D44" w:rsidRPr="0044115C" w:rsidRDefault="008636A2" w:rsidP="00F60631">
      <w:pPr>
        <w:jc w:val="both"/>
        <w:rPr>
          <w:rFonts w:ascii="Arial" w:hAnsi="Arial" w:cs="Arial"/>
        </w:rPr>
      </w:pPr>
      <w:r>
        <w:rPr>
          <w:rFonts w:ascii="Arial" w:hAnsi="Arial" w:cs="Arial"/>
        </w:rPr>
        <w:t>I am m</w:t>
      </w:r>
      <w:r w:rsidR="006A0D44" w:rsidRPr="0044115C">
        <w:rPr>
          <w:rFonts w:ascii="Arial" w:hAnsi="Arial" w:cs="Arial"/>
        </w:rPr>
        <w:t xml:space="preserve">inded to recommend modify to the policy based on the factual comments made by </w:t>
      </w:r>
      <w:r>
        <w:rPr>
          <w:rFonts w:ascii="Arial" w:hAnsi="Arial" w:cs="Arial"/>
        </w:rPr>
        <w:t>the District Council</w:t>
      </w:r>
      <w:r w:rsidR="0044115C" w:rsidRPr="0044115C">
        <w:rPr>
          <w:rFonts w:ascii="Arial" w:hAnsi="Arial" w:cs="Arial"/>
        </w:rPr>
        <w:t>. Does the P</w:t>
      </w:r>
      <w:r>
        <w:rPr>
          <w:rFonts w:ascii="Arial" w:hAnsi="Arial" w:cs="Arial"/>
        </w:rPr>
        <w:t xml:space="preserve">arish </w:t>
      </w:r>
      <w:r w:rsidR="0044115C" w:rsidRPr="0044115C">
        <w:rPr>
          <w:rFonts w:ascii="Arial" w:hAnsi="Arial" w:cs="Arial"/>
        </w:rPr>
        <w:t>C</w:t>
      </w:r>
      <w:r>
        <w:rPr>
          <w:rFonts w:ascii="Arial" w:hAnsi="Arial" w:cs="Arial"/>
        </w:rPr>
        <w:t>ouncil</w:t>
      </w:r>
      <w:r w:rsidR="0044115C" w:rsidRPr="0044115C">
        <w:rPr>
          <w:rFonts w:ascii="Arial" w:hAnsi="Arial" w:cs="Arial"/>
        </w:rPr>
        <w:t xml:space="preserve"> have any comments on this proposition?</w:t>
      </w:r>
    </w:p>
    <w:p w14:paraId="055B34A2" w14:textId="174C2CB5" w:rsidR="00F60631" w:rsidRDefault="00F60631" w:rsidP="00F60631">
      <w:pPr>
        <w:jc w:val="both"/>
        <w:rPr>
          <w:rFonts w:ascii="Arial" w:hAnsi="Arial" w:cs="Arial"/>
          <w:i/>
          <w:iCs/>
        </w:rPr>
      </w:pPr>
      <w:r w:rsidRPr="00F60631">
        <w:rPr>
          <w:rFonts w:ascii="Arial" w:hAnsi="Arial" w:cs="Arial"/>
          <w:i/>
          <w:iCs/>
        </w:rPr>
        <w:t xml:space="preserve">Policy </w:t>
      </w:r>
      <w:r w:rsidR="00CC7285">
        <w:rPr>
          <w:rFonts w:ascii="Arial" w:hAnsi="Arial" w:cs="Arial"/>
          <w:i/>
          <w:iCs/>
        </w:rPr>
        <w:t>9</w:t>
      </w:r>
    </w:p>
    <w:p w14:paraId="607834EE" w14:textId="3CFDC7CC" w:rsidR="00CC7285" w:rsidRPr="007A3FEB" w:rsidRDefault="008636A2" w:rsidP="00F60631">
      <w:pPr>
        <w:jc w:val="both"/>
        <w:rPr>
          <w:rFonts w:ascii="Arial" w:hAnsi="Arial" w:cs="Arial"/>
        </w:rPr>
      </w:pPr>
      <w:r>
        <w:rPr>
          <w:rFonts w:ascii="Arial" w:hAnsi="Arial" w:cs="Arial"/>
        </w:rPr>
        <w:t>In the round this is an e</w:t>
      </w:r>
      <w:r w:rsidR="00CC7285" w:rsidRPr="007A3FEB">
        <w:rPr>
          <w:rFonts w:ascii="Arial" w:hAnsi="Arial" w:cs="Arial"/>
        </w:rPr>
        <w:t xml:space="preserve">xcellent policy. </w:t>
      </w:r>
      <w:r>
        <w:rPr>
          <w:rFonts w:ascii="Arial" w:hAnsi="Arial" w:cs="Arial"/>
        </w:rPr>
        <w:t xml:space="preserve">It is properly </w:t>
      </w:r>
      <w:r w:rsidR="000F5336">
        <w:rPr>
          <w:rFonts w:ascii="Arial" w:hAnsi="Arial" w:cs="Arial"/>
        </w:rPr>
        <w:t>u</w:t>
      </w:r>
      <w:r w:rsidR="000F5336" w:rsidRPr="007A3FEB">
        <w:rPr>
          <w:rFonts w:ascii="Arial" w:hAnsi="Arial" w:cs="Arial"/>
        </w:rPr>
        <w:t>nderpinned</w:t>
      </w:r>
      <w:r w:rsidR="00CC7285" w:rsidRPr="007A3FEB">
        <w:rPr>
          <w:rFonts w:ascii="Arial" w:hAnsi="Arial" w:cs="Arial"/>
        </w:rPr>
        <w:t xml:space="preserve"> by Views Assessment</w:t>
      </w:r>
      <w:r w:rsidR="000F5336">
        <w:rPr>
          <w:rFonts w:ascii="Arial" w:hAnsi="Arial" w:cs="Arial"/>
        </w:rPr>
        <w:t>.</w:t>
      </w:r>
    </w:p>
    <w:p w14:paraId="20B9C440" w14:textId="6DCA933B" w:rsidR="00CC5ABA" w:rsidRDefault="00CC5ABA" w:rsidP="00CC5ABA">
      <w:pPr>
        <w:jc w:val="both"/>
        <w:rPr>
          <w:rFonts w:ascii="Arial" w:hAnsi="Arial" w:cs="Arial"/>
          <w:i/>
          <w:iCs/>
        </w:rPr>
      </w:pPr>
      <w:r>
        <w:rPr>
          <w:rFonts w:ascii="Arial" w:hAnsi="Arial" w:cs="Arial"/>
          <w:i/>
          <w:iCs/>
        </w:rPr>
        <w:t>Policy 1</w:t>
      </w:r>
      <w:r w:rsidR="00EC0053">
        <w:rPr>
          <w:rFonts w:ascii="Arial" w:hAnsi="Arial" w:cs="Arial"/>
          <w:i/>
          <w:iCs/>
        </w:rPr>
        <w:t>2</w:t>
      </w:r>
    </w:p>
    <w:p w14:paraId="1E8A50DD" w14:textId="153C6F90" w:rsidR="00EC0053" w:rsidRPr="007A3FEB" w:rsidRDefault="000F5336" w:rsidP="00CC5ABA">
      <w:pPr>
        <w:jc w:val="both"/>
        <w:rPr>
          <w:rFonts w:ascii="Arial" w:hAnsi="Arial" w:cs="Arial"/>
        </w:rPr>
      </w:pPr>
      <w:r>
        <w:rPr>
          <w:rFonts w:ascii="Arial" w:hAnsi="Arial" w:cs="Arial"/>
        </w:rPr>
        <w:t>This is a d</w:t>
      </w:r>
      <w:r w:rsidR="00164F6B" w:rsidRPr="007A3FEB">
        <w:rPr>
          <w:rFonts w:ascii="Arial" w:hAnsi="Arial" w:cs="Arial"/>
        </w:rPr>
        <w:t xml:space="preserve">istinctive </w:t>
      </w:r>
      <w:r w:rsidR="007A3FEB" w:rsidRPr="007A3FEB">
        <w:rPr>
          <w:rFonts w:ascii="Arial" w:hAnsi="Arial" w:cs="Arial"/>
        </w:rPr>
        <w:t>policy</w:t>
      </w:r>
      <w:r w:rsidR="00164F6B" w:rsidRPr="007A3FEB">
        <w:rPr>
          <w:rFonts w:ascii="Arial" w:hAnsi="Arial" w:cs="Arial"/>
        </w:rPr>
        <w:t xml:space="preserve"> which applies existing L</w:t>
      </w:r>
      <w:r>
        <w:rPr>
          <w:rFonts w:ascii="Arial" w:hAnsi="Arial" w:cs="Arial"/>
        </w:rPr>
        <w:t xml:space="preserve">ocal </w:t>
      </w:r>
      <w:r w:rsidR="00164F6B" w:rsidRPr="007A3FEB">
        <w:rPr>
          <w:rFonts w:ascii="Arial" w:hAnsi="Arial" w:cs="Arial"/>
        </w:rPr>
        <w:t>P</w:t>
      </w:r>
      <w:r>
        <w:rPr>
          <w:rFonts w:ascii="Arial" w:hAnsi="Arial" w:cs="Arial"/>
        </w:rPr>
        <w:t>lan</w:t>
      </w:r>
      <w:r w:rsidR="00164F6B" w:rsidRPr="007A3FEB">
        <w:rPr>
          <w:rFonts w:ascii="Arial" w:hAnsi="Arial" w:cs="Arial"/>
        </w:rPr>
        <w:t xml:space="preserve"> policies to </w:t>
      </w:r>
      <w:r>
        <w:rPr>
          <w:rFonts w:ascii="Arial" w:hAnsi="Arial" w:cs="Arial"/>
        </w:rPr>
        <w:t>community facilities</w:t>
      </w:r>
      <w:r w:rsidR="00164F6B" w:rsidRPr="007A3FEB">
        <w:rPr>
          <w:rFonts w:ascii="Arial" w:hAnsi="Arial" w:cs="Arial"/>
        </w:rPr>
        <w:t xml:space="preserve"> in the parish</w:t>
      </w:r>
      <w:r>
        <w:rPr>
          <w:rFonts w:ascii="Arial" w:hAnsi="Arial" w:cs="Arial"/>
        </w:rPr>
        <w:t>.</w:t>
      </w:r>
    </w:p>
    <w:p w14:paraId="500CFDFE" w14:textId="6F7D8D69" w:rsidR="00CC5ABA" w:rsidRDefault="00CC5ABA" w:rsidP="00CC5ABA">
      <w:pPr>
        <w:jc w:val="both"/>
        <w:rPr>
          <w:rFonts w:ascii="Arial" w:hAnsi="Arial" w:cs="Arial"/>
          <w:i/>
          <w:iCs/>
        </w:rPr>
      </w:pPr>
      <w:r>
        <w:rPr>
          <w:rFonts w:ascii="Arial" w:hAnsi="Arial" w:cs="Arial"/>
          <w:i/>
          <w:iCs/>
        </w:rPr>
        <w:t>Policy 1</w:t>
      </w:r>
      <w:r w:rsidR="00EA4670">
        <w:rPr>
          <w:rFonts w:ascii="Arial" w:hAnsi="Arial" w:cs="Arial"/>
          <w:i/>
          <w:iCs/>
        </w:rPr>
        <w:t>3</w:t>
      </w:r>
    </w:p>
    <w:p w14:paraId="2493EAD3" w14:textId="5BF65304" w:rsidR="00EA4670" w:rsidRPr="007A3FEB" w:rsidRDefault="00EA4670" w:rsidP="00CC5ABA">
      <w:pPr>
        <w:jc w:val="both"/>
        <w:rPr>
          <w:rFonts w:ascii="Arial" w:hAnsi="Arial" w:cs="Arial"/>
        </w:rPr>
      </w:pPr>
      <w:r w:rsidRPr="007A3FEB">
        <w:rPr>
          <w:rFonts w:ascii="Arial" w:hAnsi="Arial" w:cs="Arial"/>
        </w:rPr>
        <w:t>The first par</w:t>
      </w:r>
      <w:r w:rsidR="00070EC3" w:rsidRPr="007A3FEB">
        <w:rPr>
          <w:rFonts w:ascii="Arial" w:hAnsi="Arial" w:cs="Arial"/>
        </w:rPr>
        <w:t xml:space="preserve">t of the second section of the policy reads as a statement of fact rather than as a </w:t>
      </w:r>
      <w:r w:rsidR="000F5336">
        <w:rPr>
          <w:rFonts w:ascii="Arial" w:hAnsi="Arial" w:cs="Arial"/>
        </w:rPr>
        <w:t>land use</w:t>
      </w:r>
      <w:r w:rsidR="00070EC3" w:rsidRPr="007A3FEB">
        <w:rPr>
          <w:rFonts w:ascii="Arial" w:hAnsi="Arial" w:cs="Arial"/>
        </w:rPr>
        <w:t xml:space="preserve"> policy. Please can the P</w:t>
      </w:r>
      <w:r w:rsidR="000F5336">
        <w:rPr>
          <w:rFonts w:ascii="Arial" w:hAnsi="Arial" w:cs="Arial"/>
        </w:rPr>
        <w:t xml:space="preserve">arish </w:t>
      </w:r>
      <w:r w:rsidR="00070EC3" w:rsidRPr="007A3FEB">
        <w:rPr>
          <w:rFonts w:ascii="Arial" w:hAnsi="Arial" w:cs="Arial"/>
        </w:rPr>
        <w:t>C</w:t>
      </w:r>
      <w:r w:rsidR="000F5336">
        <w:rPr>
          <w:rFonts w:ascii="Arial" w:hAnsi="Arial" w:cs="Arial"/>
        </w:rPr>
        <w:t>ouncil</w:t>
      </w:r>
      <w:r w:rsidR="00070EC3" w:rsidRPr="007A3FEB">
        <w:rPr>
          <w:rFonts w:ascii="Arial" w:hAnsi="Arial" w:cs="Arial"/>
        </w:rPr>
        <w:t xml:space="preserve"> explain its thinking on the matter?</w:t>
      </w:r>
      <w:r w:rsidR="000257E9" w:rsidRPr="007A3FEB">
        <w:rPr>
          <w:rFonts w:ascii="Arial" w:hAnsi="Arial" w:cs="Arial"/>
        </w:rPr>
        <w:t xml:space="preserve"> Does it relate to the contents of paragraph 121 of the Plan?</w:t>
      </w:r>
    </w:p>
    <w:p w14:paraId="403F0616" w14:textId="78FCD7E7" w:rsidR="00CC5ABA" w:rsidRDefault="00CC5ABA" w:rsidP="00CC5ABA">
      <w:pPr>
        <w:jc w:val="both"/>
        <w:rPr>
          <w:rFonts w:ascii="Arial" w:hAnsi="Arial" w:cs="Arial"/>
          <w:i/>
          <w:iCs/>
        </w:rPr>
      </w:pPr>
      <w:r>
        <w:rPr>
          <w:rFonts w:ascii="Arial" w:hAnsi="Arial" w:cs="Arial"/>
          <w:i/>
          <w:iCs/>
        </w:rPr>
        <w:t>Policy 1</w:t>
      </w:r>
      <w:r w:rsidR="00951931">
        <w:rPr>
          <w:rFonts w:ascii="Arial" w:hAnsi="Arial" w:cs="Arial"/>
          <w:i/>
          <w:iCs/>
        </w:rPr>
        <w:t>4</w:t>
      </w:r>
    </w:p>
    <w:p w14:paraId="6F68DF7D" w14:textId="0220E6AF" w:rsidR="001D0010" w:rsidRPr="007A3FEB" w:rsidRDefault="001D0010" w:rsidP="00CC5ABA">
      <w:pPr>
        <w:jc w:val="both"/>
        <w:rPr>
          <w:rFonts w:ascii="Arial" w:hAnsi="Arial" w:cs="Arial"/>
        </w:rPr>
      </w:pPr>
      <w:r w:rsidRPr="007A3FEB">
        <w:rPr>
          <w:rFonts w:ascii="Arial" w:hAnsi="Arial" w:cs="Arial"/>
        </w:rPr>
        <w:t>In the firs</w:t>
      </w:r>
      <w:r w:rsidR="000F5336">
        <w:rPr>
          <w:rFonts w:ascii="Arial" w:hAnsi="Arial" w:cs="Arial"/>
        </w:rPr>
        <w:t xml:space="preserve">t </w:t>
      </w:r>
      <w:r w:rsidRPr="007A3FEB">
        <w:rPr>
          <w:rFonts w:ascii="Arial" w:hAnsi="Arial" w:cs="Arial"/>
        </w:rPr>
        <w:t xml:space="preserve">part of the policy what is meant by ‘certain </w:t>
      </w:r>
      <w:r w:rsidR="003874CB" w:rsidRPr="007A3FEB">
        <w:rPr>
          <w:rFonts w:ascii="Arial" w:hAnsi="Arial" w:cs="Arial"/>
        </w:rPr>
        <w:t>types of commercial use’?</w:t>
      </w:r>
    </w:p>
    <w:p w14:paraId="01718C17" w14:textId="51178449" w:rsidR="00E52375" w:rsidRDefault="000F5336" w:rsidP="00E52375">
      <w:pPr>
        <w:jc w:val="both"/>
        <w:rPr>
          <w:rFonts w:ascii="Arial" w:hAnsi="Arial" w:cs="Arial"/>
        </w:rPr>
      </w:pPr>
      <w:r>
        <w:rPr>
          <w:rFonts w:ascii="Arial" w:hAnsi="Arial" w:cs="Arial"/>
        </w:rPr>
        <w:t xml:space="preserve">It would be </w:t>
      </w:r>
      <w:r w:rsidR="00E52375">
        <w:rPr>
          <w:rFonts w:ascii="Arial" w:hAnsi="Arial" w:cs="Arial"/>
        </w:rPr>
        <w:t>h</w:t>
      </w:r>
      <w:r w:rsidR="003874CB">
        <w:rPr>
          <w:rFonts w:ascii="Arial" w:hAnsi="Arial" w:cs="Arial"/>
        </w:rPr>
        <w:t xml:space="preserve">elpful if </w:t>
      </w:r>
      <w:r w:rsidR="00E52375">
        <w:rPr>
          <w:rFonts w:ascii="Arial" w:hAnsi="Arial" w:cs="Arial"/>
        </w:rPr>
        <w:t>the Parish Council responded to the District Council’s comments on this policy.</w:t>
      </w:r>
    </w:p>
    <w:p w14:paraId="4701F49B" w14:textId="4FB1C10B" w:rsidR="00CC5ABA" w:rsidRDefault="00CC5ABA" w:rsidP="00CC5ABA">
      <w:pPr>
        <w:jc w:val="both"/>
        <w:rPr>
          <w:rFonts w:ascii="Arial" w:hAnsi="Arial" w:cs="Arial"/>
          <w:i/>
          <w:iCs/>
        </w:rPr>
      </w:pPr>
      <w:r>
        <w:rPr>
          <w:rFonts w:ascii="Arial" w:hAnsi="Arial" w:cs="Arial"/>
          <w:i/>
          <w:iCs/>
        </w:rPr>
        <w:t>Policy 1</w:t>
      </w:r>
      <w:r w:rsidR="004D6382">
        <w:rPr>
          <w:rFonts w:ascii="Arial" w:hAnsi="Arial" w:cs="Arial"/>
          <w:i/>
          <w:iCs/>
        </w:rPr>
        <w:t>5</w:t>
      </w:r>
    </w:p>
    <w:p w14:paraId="6181249F" w14:textId="3ED4B574" w:rsidR="004D6382" w:rsidRPr="007A3FEB" w:rsidRDefault="004D6382" w:rsidP="00CC5ABA">
      <w:pPr>
        <w:jc w:val="both"/>
        <w:rPr>
          <w:rFonts w:ascii="Arial" w:hAnsi="Arial" w:cs="Arial"/>
        </w:rPr>
      </w:pPr>
      <w:r w:rsidRPr="007A3FEB">
        <w:rPr>
          <w:rFonts w:ascii="Arial" w:hAnsi="Arial" w:cs="Arial"/>
        </w:rPr>
        <w:t xml:space="preserve">Whilst the policy has two distinct </w:t>
      </w:r>
      <w:r w:rsidR="00470356" w:rsidRPr="007A3FEB">
        <w:rPr>
          <w:rFonts w:ascii="Arial" w:hAnsi="Arial" w:cs="Arial"/>
        </w:rPr>
        <w:t>heading</w:t>
      </w:r>
      <w:r w:rsidR="00470356">
        <w:rPr>
          <w:rFonts w:ascii="Arial" w:hAnsi="Arial" w:cs="Arial"/>
        </w:rPr>
        <w:t>s</w:t>
      </w:r>
      <w:r w:rsidR="00470356" w:rsidRPr="007A3FEB">
        <w:rPr>
          <w:rFonts w:ascii="Arial" w:hAnsi="Arial" w:cs="Arial"/>
        </w:rPr>
        <w:t>,</w:t>
      </w:r>
      <w:r w:rsidR="007A3FEB" w:rsidRPr="007A3FEB">
        <w:rPr>
          <w:rFonts w:ascii="Arial" w:hAnsi="Arial" w:cs="Arial"/>
        </w:rPr>
        <w:t xml:space="preserve"> they both make</w:t>
      </w:r>
      <w:r w:rsidR="007A3FEB">
        <w:rPr>
          <w:rFonts w:ascii="Arial" w:hAnsi="Arial" w:cs="Arial"/>
        </w:rPr>
        <w:t xml:space="preserve"> </w:t>
      </w:r>
      <w:r w:rsidR="007A3FEB" w:rsidRPr="007A3FEB">
        <w:rPr>
          <w:rFonts w:ascii="Arial" w:hAnsi="Arial" w:cs="Arial"/>
        </w:rPr>
        <w:t>reference to the School. Should the first part simply apply more generally</w:t>
      </w:r>
      <w:r w:rsidR="007A3FEB">
        <w:rPr>
          <w:rFonts w:ascii="Arial" w:hAnsi="Arial" w:cs="Arial"/>
        </w:rPr>
        <w:t xml:space="preserve"> throughout the </w:t>
      </w:r>
      <w:r w:rsidR="00470356">
        <w:rPr>
          <w:rFonts w:ascii="Arial" w:hAnsi="Arial" w:cs="Arial"/>
        </w:rPr>
        <w:t>parish</w:t>
      </w:r>
      <w:r w:rsidR="007A3FEB">
        <w:rPr>
          <w:rFonts w:ascii="Arial" w:hAnsi="Arial" w:cs="Arial"/>
        </w:rPr>
        <w:t>?</w:t>
      </w:r>
    </w:p>
    <w:p w14:paraId="0E512CCF" w14:textId="13467E32" w:rsidR="00CC5ABA" w:rsidRDefault="00CC5ABA" w:rsidP="00CC5ABA">
      <w:pPr>
        <w:jc w:val="both"/>
        <w:rPr>
          <w:rFonts w:ascii="Arial" w:hAnsi="Arial" w:cs="Arial"/>
          <w:i/>
          <w:iCs/>
        </w:rPr>
      </w:pPr>
      <w:r>
        <w:rPr>
          <w:rFonts w:ascii="Arial" w:hAnsi="Arial" w:cs="Arial"/>
          <w:i/>
          <w:iCs/>
        </w:rPr>
        <w:t>Policy 1</w:t>
      </w:r>
      <w:r w:rsidR="00534735">
        <w:rPr>
          <w:rFonts w:ascii="Arial" w:hAnsi="Arial" w:cs="Arial"/>
          <w:i/>
          <w:iCs/>
        </w:rPr>
        <w:t>6</w:t>
      </w:r>
    </w:p>
    <w:p w14:paraId="20F4D6AF" w14:textId="6B686993" w:rsidR="00534735" w:rsidRDefault="00534735" w:rsidP="00CC5ABA">
      <w:pPr>
        <w:jc w:val="both"/>
        <w:rPr>
          <w:rFonts w:ascii="Arial" w:hAnsi="Arial" w:cs="Arial"/>
        </w:rPr>
      </w:pPr>
      <w:r w:rsidRPr="00C57965">
        <w:rPr>
          <w:rFonts w:ascii="Arial" w:hAnsi="Arial" w:cs="Arial"/>
        </w:rPr>
        <w:t>There appears to be a conflict between the title of the policy (</w:t>
      </w:r>
      <w:r w:rsidR="00470356">
        <w:rPr>
          <w:rFonts w:ascii="Arial" w:hAnsi="Arial" w:cs="Arial"/>
        </w:rPr>
        <w:t>non-designated heritage assets</w:t>
      </w:r>
      <w:r w:rsidRPr="00C57965">
        <w:rPr>
          <w:rFonts w:ascii="Arial" w:hAnsi="Arial" w:cs="Arial"/>
        </w:rPr>
        <w:t xml:space="preserve">) and the policy itself </w:t>
      </w:r>
      <w:r w:rsidR="00C57965" w:rsidRPr="00C57965">
        <w:rPr>
          <w:rFonts w:ascii="Arial" w:hAnsi="Arial" w:cs="Arial"/>
        </w:rPr>
        <w:t xml:space="preserve">(all heritage assets including the identified </w:t>
      </w:r>
      <w:r w:rsidR="00470356">
        <w:rPr>
          <w:rFonts w:ascii="Arial" w:hAnsi="Arial" w:cs="Arial"/>
        </w:rPr>
        <w:t>on-designated heritage assets</w:t>
      </w:r>
      <w:r w:rsidR="00C57965" w:rsidRPr="00C57965">
        <w:rPr>
          <w:rFonts w:ascii="Arial" w:hAnsi="Arial" w:cs="Arial"/>
        </w:rPr>
        <w:t>)</w:t>
      </w:r>
      <w:r w:rsidR="00C57965">
        <w:rPr>
          <w:rFonts w:ascii="Arial" w:hAnsi="Arial" w:cs="Arial"/>
        </w:rPr>
        <w:t>.</w:t>
      </w:r>
    </w:p>
    <w:p w14:paraId="2D5FA6D3" w14:textId="77777777" w:rsidR="000A76AB" w:rsidRDefault="00C57965" w:rsidP="00CC5ABA">
      <w:pPr>
        <w:jc w:val="both"/>
        <w:rPr>
          <w:rFonts w:ascii="Arial" w:hAnsi="Arial" w:cs="Arial"/>
        </w:rPr>
      </w:pPr>
      <w:r>
        <w:rPr>
          <w:rFonts w:ascii="Arial" w:hAnsi="Arial" w:cs="Arial"/>
        </w:rPr>
        <w:t xml:space="preserve">I note that the </w:t>
      </w:r>
      <w:r w:rsidR="00B97524">
        <w:rPr>
          <w:rFonts w:ascii="Arial" w:hAnsi="Arial" w:cs="Arial"/>
        </w:rPr>
        <w:t>supporting text</w:t>
      </w:r>
      <w:r>
        <w:rPr>
          <w:rFonts w:ascii="Arial" w:hAnsi="Arial" w:cs="Arial"/>
        </w:rPr>
        <w:t xml:space="preserve"> makes no reference to designated heritage </w:t>
      </w:r>
      <w:r w:rsidR="00470356">
        <w:rPr>
          <w:rFonts w:ascii="Arial" w:hAnsi="Arial" w:cs="Arial"/>
        </w:rPr>
        <w:t>assets</w:t>
      </w:r>
      <w:r w:rsidR="000A76AB">
        <w:rPr>
          <w:rFonts w:ascii="Arial" w:hAnsi="Arial" w:cs="Arial"/>
        </w:rPr>
        <w:t>. In addition, I have concluded</w:t>
      </w:r>
      <w:r w:rsidR="000D439F">
        <w:rPr>
          <w:rFonts w:ascii="Arial" w:hAnsi="Arial" w:cs="Arial"/>
        </w:rPr>
        <w:t xml:space="preserve"> that the policy brings no added value </w:t>
      </w:r>
      <w:r w:rsidR="000A76AB">
        <w:rPr>
          <w:rFonts w:ascii="Arial" w:hAnsi="Arial" w:cs="Arial"/>
        </w:rPr>
        <w:t>to designated</w:t>
      </w:r>
      <w:r w:rsidR="000D439F">
        <w:rPr>
          <w:rFonts w:ascii="Arial" w:hAnsi="Arial" w:cs="Arial"/>
        </w:rPr>
        <w:t xml:space="preserve"> heritage assets beyond th</w:t>
      </w:r>
      <w:r w:rsidR="000A76AB">
        <w:rPr>
          <w:rFonts w:ascii="Arial" w:hAnsi="Arial" w:cs="Arial"/>
        </w:rPr>
        <w:t>e content of</w:t>
      </w:r>
      <w:r w:rsidR="000D439F">
        <w:rPr>
          <w:rFonts w:ascii="Arial" w:hAnsi="Arial" w:cs="Arial"/>
        </w:rPr>
        <w:t xml:space="preserve"> national and local planning policies</w:t>
      </w:r>
      <w:r w:rsidR="00B97524">
        <w:rPr>
          <w:rFonts w:ascii="Arial" w:hAnsi="Arial" w:cs="Arial"/>
        </w:rPr>
        <w:t xml:space="preserve">. </w:t>
      </w:r>
    </w:p>
    <w:p w14:paraId="75002F54" w14:textId="75C1F84D" w:rsidR="00C57965" w:rsidRPr="00C57965" w:rsidRDefault="00C57965" w:rsidP="00CC5ABA">
      <w:pPr>
        <w:jc w:val="both"/>
        <w:rPr>
          <w:rFonts w:ascii="Arial" w:hAnsi="Arial" w:cs="Arial"/>
        </w:rPr>
      </w:pPr>
      <w:r>
        <w:rPr>
          <w:rFonts w:ascii="Arial" w:hAnsi="Arial" w:cs="Arial"/>
        </w:rPr>
        <w:t xml:space="preserve">Am I correct to conclude that the policy should apply solely to </w:t>
      </w:r>
      <w:r w:rsidR="00D87353">
        <w:rPr>
          <w:rFonts w:ascii="Arial" w:hAnsi="Arial" w:cs="Arial"/>
        </w:rPr>
        <w:t>non-designated heritage assets?</w:t>
      </w:r>
    </w:p>
    <w:p w14:paraId="0C91CA5D" w14:textId="77777777" w:rsidR="00CC5ABA" w:rsidRPr="00C57965" w:rsidRDefault="00CC5ABA" w:rsidP="00CC5ABA">
      <w:pPr>
        <w:jc w:val="both"/>
        <w:rPr>
          <w:rFonts w:ascii="Arial" w:hAnsi="Arial" w:cs="Arial"/>
        </w:rPr>
      </w:pPr>
    </w:p>
    <w:p w14:paraId="0F5A92AE" w14:textId="77777777" w:rsidR="00CC5ABA" w:rsidRPr="00F60631" w:rsidRDefault="00CC5ABA" w:rsidP="00F60631">
      <w:pPr>
        <w:jc w:val="both"/>
        <w:rPr>
          <w:rFonts w:ascii="Arial" w:hAnsi="Arial" w:cs="Arial"/>
          <w:i/>
          <w:iCs/>
        </w:rPr>
      </w:pPr>
    </w:p>
    <w:p w14:paraId="55A4D232" w14:textId="77777777" w:rsidR="00D87353" w:rsidRDefault="00D87353" w:rsidP="00392886">
      <w:pPr>
        <w:jc w:val="both"/>
        <w:rPr>
          <w:rFonts w:ascii="Arial" w:hAnsi="Arial" w:cs="Arial"/>
          <w:b/>
          <w:i/>
        </w:rPr>
      </w:pPr>
    </w:p>
    <w:p w14:paraId="11CB93D9" w14:textId="77777777" w:rsidR="00D87353" w:rsidRDefault="00D87353" w:rsidP="00392886">
      <w:pPr>
        <w:jc w:val="both"/>
        <w:rPr>
          <w:rFonts w:ascii="Arial" w:hAnsi="Arial" w:cs="Arial"/>
          <w:b/>
          <w:i/>
        </w:rPr>
      </w:pPr>
    </w:p>
    <w:p w14:paraId="4037D756" w14:textId="49F3B230" w:rsidR="00392886" w:rsidRPr="00C00524" w:rsidRDefault="00392886" w:rsidP="00392886">
      <w:pPr>
        <w:jc w:val="both"/>
        <w:rPr>
          <w:rFonts w:ascii="Arial" w:hAnsi="Arial" w:cs="Arial"/>
          <w:b/>
          <w:i/>
        </w:rPr>
      </w:pPr>
      <w:r w:rsidRPr="00C00524">
        <w:rPr>
          <w:rFonts w:ascii="Arial" w:hAnsi="Arial" w:cs="Arial"/>
          <w:b/>
          <w:i/>
        </w:rPr>
        <w:lastRenderedPageBreak/>
        <w:t>Representations</w:t>
      </w:r>
    </w:p>
    <w:p w14:paraId="394CE019" w14:textId="77777777" w:rsidR="00392886" w:rsidRDefault="00392886" w:rsidP="00392886">
      <w:pPr>
        <w:jc w:val="both"/>
        <w:rPr>
          <w:rFonts w:ascii="Arial" w:hAnsi="Arial" w:cs="Arial"/>
        </w:rPr>
      </w:pPr>
      <w:r w:rsidRPr="00E45983">
        <w:rPr>
          <w:rFonts w:ascii="Arial" w:hAnsi="Arial" w:cs="Arial"/>
        </w:rPr>
        <w:t xml:space="preserve">Does the </w:t>
      </w:r>
      <w:r>
        <w:rPr>
          <w:rFonts w:ascii="Arial" w:hAnsi="Arial" w:cs="Arial"/>
        </w:rPr>
        <w:t xml:space="preserve">Parish </w:t>
      </w:r>
      <w:r w:rsidRPr="00E45983">
        <w:rPr>
          <w:rFonts w:ascii="Arial" w:hAnsi="Arial" w:cs="Arial"/>
        </w:rPr>
        <w:t xml:space="preserve">Council </w:t>
      </w:r>
      <w:r>
        <w:rPr>
          <w:rFonts w:ascii="Arial" w:hAnsi="Arial" w:cs="Arial"/>
        </w:rPr>
        <w:t>wish to</w:t>
      </w:r>
      <w:r w:rsidRPr="00E45983">
        <w:rPr>
          <w:rFonts w:ascii="Arial" w:hAnsi="Arial" w:cs="Arial"/>
        </w:rPr>
        <w:t xml:space="preserve"> comment on any of the representations made to the Pla</w:t>
      </w:r>
      <w:r>
        <w:rPr>
          <w:rFonts w:ascii="Arial" w:hAnsi="Arial" w:cs="Arial"/>
        </w:rPr>
        <w:t>n?</w:t>
      </w:r>
    </w:p>
    <w:p w14:paraId="553E0176" w14:textId="77777777" w:rsidR="00392886" w:rsidRPr="001749EB" w:rsidRDefault="00392886" w:rsidP="00392886">
      <w:pPr>
        <w:jc w:val="both"/>
        <w:rPr>
          <w:rFonts w:ascii="Arial" w:hAnsi="Arial" w:cs="Arial"/>
        </w:rPr>
      </w:pPr>
      <w:r>
        <w:rPr>
          <w:rFonts w:ascii="Arial" w:hAnsi="Arial" w:cs="Arial"/>
        </w:rPr>
        <w:t>It would be helpful if the Parish Council responded to the following representations:</w:t>
      </w:r>
    </w:p>
    <w:p w14:paraId="48151D32" w14:textId="38C0CBFD" w:rsidR="00CC4A35" w:rsidRDefault="0079785D" w:rsidP="00392886">
      <w:pPr>
        <w:pStyle w:val="ListParagraph"/>
        <w:numPr>
          <w:ilvl w:val="0"/>
          <w:numId w:val="1"/>
        </w:numPr>
        <w:jc w:val="both"/>
        <w:rPr>
          <w:rFonts w:ascii="Arial" w:hAnsi="Arial" w:cs="Arial"/>
        </w:rPr>
      </w:pPr>
      <w:r>
        <w:rPr>
          <w:rFonts w:ascii="Arial" w:hAnsi="Arial" w:cs="Arial"/>
        </w:rPr>
        <w:t xml:space="preserve">the </w:t>
      </w:r>
      <w:r w:rsidR="00CC4A35">
        <w:rPr>
          <w:rFonts w:ascii="Arial" w:hAnsi="Arial" w:cs="Arial"/>
        </w:rPr>
        <w:t>Broads Authority</w:t>
      </w:r>
      <w:r>
        <w:rPr>
          <w:rFonts w:ascii="Arial" w:hAnsi="Arial" w:cs="Arial"/>
        </w:rPr>
        <w:t>;</w:t>
      </w:r>
    </w:p>
    <w:p w14:paraId="5969B113" w14:textId="6BF4CF9B" w:rsidR="00CC4A35" w:rsidRDefault="00CC4A35" w:rsidP="00392886">
      <w:pPr>
        <w:pStyle w:val="ListParagraph"/>
        <w:numPr>
          <w:ilvl w:val="0"/>
          <w:numId w:val="1"/>
        </w:numPr>
        <w:jc w:val="both"/>
        <w:rPr>
          <w:rFonts w:ascii="Arial" w:hAnsi="Arial" w:cs="Arial"/>
        </w:rPr>
      </w:pPr>
      <w:r>
        <w:rPr>
          <w:rFonts w:ascii="Arial" w:hAnsi="Arial" w:cs="Arial"/>
        </w:rPr>
        <w:t>Savills</w:t>
      </w:r>
      <w:r w:rsidR="0079785D">
        <w:rPr>
          <w:rFonts w:ascii="Arial" w:hAnsi="Arial" w:cs="Arial"/>
        </w:rPr>
        <w:t>;</w:t>
      </w:r>
    </w:p>
    <w:p w14:paraId="46CAF8AA" w14:textId="7C86C613" w:rsidR="00392886" w:rsidRDefault="00392886" w:rsidP="00392886">
      <w:pPr>
        <w:pStyle w:val="ListParagraph"/>
        <w:numPr>
          <w:ilvl w:val="0"/>
          <w:numId w:val="1"/>
        </w:numPr>
        <w:jc w:val="both"/>
        <w:rPr>
          <w:rFonts w:ascii="Arial" w:hAnsi="Arial" w:cs="Arial"/>
        </w:rPr>
      </w:pPr>
      <w:r>
        <w:rPr>
          <w:rFonts w:ascii="Arial" w:hAnsi="Arial" w:cs="Arial"/>
        </w:rPr>
        <w:t>Norfolk Constabulary;</w:t>
      </w:r>
    </w:p>
    <w:p w14:paraId="1D5B2F54" w14:textId="63F7E171" w:rsidR="00392886" w:rsidRPr="00365230" w:rsidRDefault="00392886" w:rsidP="00365230">
      <w:pPr>
        <w:pStyle w:val="ListParagraph"/>
        <w:numPr>
          <w:ilvl w:val="0"/>
          <w:numId w:val="1"/>
        </w:numPr>
        <w:jc w:val="both"/>
        <w:rPr>
          <w:rFonts w:ascii="Arial" w:hAnsi="Arial" w:cs="Arial"/>
        </w:rPr>
      </w:pPr>
      <w:r>
        <w:rPr>
          <w:rFonts w:ascii="Arial" w:hAnsi="Arial" w:cs="Arial"/>
        </w:rPr>
        <w:t>Norfolk Wildlife Trust;</w:t>
      </w:r>
    </w:p>
    <w:p w14:paraId="4E336396" w14:textId="402E8A34" w:rsidR="00392886" w:rsidRDefault="00392886" w:rsidP="00392886">
      <w:pPr>
        <w:pStyle w:val="ListParagraph"/>
        <w:numPr>
          <w:ilvl w:val="0"/>
          <w:numId w:val="1"/>
        </w:numPr>
        <w:jc w:val="both"/>
        <w:rPr>
          <w:rFonts w:ascii="Arial" w:hAnsi="Arial" w:cs="Arial"/>
        </w:rPr>
      </w:pPr>
      <w:r>
        <w:rPr>
          <w:rFonts w:ascii="Arial" w:hAnsi="Arial" w:cs="Arial"/>
        </w:rPr>
        <w:t>Norfolk County Council</w:t>
      </w:r>
      <w:r w:rsidR="00365230">
        <w:rPr>
          <w:rFonts w:ascii="Arial" w:hAnsi="Arial" w:cs="Arial"/>
        </w:rPr>
        <w:t>; and</w:t>
      </w:r>
    </w:p>
    <w:p w14:paraId="3855C6A4" w14:textId="28FC5988" w:rsidR="00365230" w:rsidRPr="00346208" w:rsidRDefault="00B41087" w:rsidP="00392886">
      <w:pPr>
        <w:pStyle w:val="ListParagraph"/>
        <w:numPr>
          <w:ilvl w:val="0"/>
          <w:numId w:val="1"/>
        </w:numPr>
        <w:jc w:val="both"/>
        <w:rPr>
          <w:rFonts w:ascii="Arial" w:hAnsi="Arial" w:cs="Arial"/>
        </w:rPr>
      </w:pPr>
      <w:r>
        <w:rPr>
          <w:rFonts w:ascii="Arial" w:hAnsi="Arial" w:cs="Arial"/>
        </w:rPr>
        <w:t xml:space="preserve">the two </w:t>
      </w:r>
      <w:r w:rsidR="00846790">
        <w:rPr>
          <w:rFonts w:ascii="Arial" w:hAnsi="Arial" w:cs="Arial"/>
        </w:rPr>
        <w:t>comments</w:t>
      </w:r>
      <w:r>
        <w:rPr>
          <w:rFonts w:ascii="Arial" w:hAnsi="Arial" w:cs="Arial"/>
        </w:rPr>
        <w:t xml:space="preserve"> from property owners about the proposed Quay Terrace Local Green Space</w:t>
      </w:r>
      <w:r w:rsidR="0054491E">
        <w:rPr>
          <w:rFonts w:ascii="Arial" w:hAnsi="Arial" w:cs="Arial"/>
        </w:rPr>
        <w:t xml:space="preserve"> (LGS3)</w:t>
      </w:r>
      <w:r w:rsidR="00FC1646">
        <w:rPr>
          <w:rFonts w:ascii="Arial" w:hAnsi="Arial" w:cs="Arial"/>
        </w:rPr>
        <w:t>.</w:t>
      </w:r>
    </w:p>
    <w:p w14:paraId="24804291" w14:textId="74037831" w:rsidR="00392886" w:rsidRPr="000955DE" w:rsidRDefault="00235AF5" w:rsidP="00392886">
      <w:pPr>
        <w:jc w:val="both"/>
        <w:rPr>
          <w:rFonts w:ascii="Arial" w:hAnsi="Arial" w:cs="Arial"/>
        </w:rPr>
      </w:pPr>
      <w:r>
        <w:rPr>
          <w:rFonts w:ascii="Arial" w:hAnsi="Arial" w:cs="Arial"/>
        </w:rPr>
        <w:t>Broadland District</w:t>
      </w:r>
      <w:r w:rsidR="00392886">
        <w:rPr>
          <w:rFonts w:ascii="Arial" w:hAnsi="Arial" w:cs="Arial"/>
        </w:rPr>
        <w:t xml:space="preserve"> Council proposes a series of revisions to certain policies in the Plan. It would be helpful if the Parish Council commented on the suggested revisions</w:t>
      </w:r>
      <w:r w:rsidR="00EC7958">
        <w:rPr>
          <w:rFonts w:ascii="Arial" w:hAnsi="Arial" w:cs="Arial"/>
        </w:rPr>
        <w:t xml:space="preserve"> (beyond the matters already raised in this note on a policy-by-policy basis</w:t>
      </w:r>
      <w:r w:rsidR="00FC1646">
        <w:rPr>
          <w:rFonts w:ascii="Arial" w:hAnsi="Arial" w:cs="Arial"/>
        </w:rPr>
        <w:t>)</w:t>
      </w:r>
      <w:r w:rsidR="00392886">
        <w:rPr>
          <w:rFonts w:ascii="Arial" w:hAnsi="Arial" w:cs="Arial"/>
        </w:rPr>
        <w:t>.</w:t>
      </w:r>
    </w:p>
    <w:p w14:paraId="67867CAE" w14:textId="77777777" w:rsidR="00392886" w:rsidRDefault="00392886" w:rsidP="00392886">
      <w:pPr>
        <w:jc w:val="both"/>
        <w:rPr>
          <w:rFonts w:ascii="Arial" w:hAnsi="Arial" w:cs="Arial"/>
          <w:b/>
          <w:i/>
        </w:rPr>
      </w:pPr>
    </w:p>
    <w:p w14:paraId="2D6A0E68" w14:textId="77777777" w:rsidR="00392886" w:rsidRPr="000069D9" w:rsidRDefault="00392886" w:rsidP="00392886">
      <w:pPr>
        <w:jc w:val="both"/>
        <w:rPr>
          <w:rFonts w:ascii="Arial" w:hAnsi="Arial" w:cs="Arial"/>
          <w:i/>
        </w:rPr>
      </w:pPr>
      <w:r>
        <w:rPr>
          <w:rFonts w:ascii="Arial" w:hAnsi="Arial" w:cs="Arial"/>
          <w:b/>
          <w:i/>
        </w:rPr>
        <w:t>Protocol for responses</w:t>
      </w:r>
    </w:p>
    <w:p w14:paraId="58B77489" w14:textId="77777777" w:rsidR="00392886" w:rsidRDefault="00392886" w:rsidP="00392886">
      <w:pPr>
        <w:jc w:val="both"/>
        <w:rPr>
          <w:rFonts w:ascii="Arial" w:hAnsi="Arial" w:cs="Arial"/>
        </w:rPr>
      </w:pPr>
      <w:r>
        <w:rPr>
          <w:rFonts w:ascii="Arial" w:hAnsi="Arial" w:cs="Arial"/>
        </w:rPr>
        <w:t>I would be grateful for responses to the questions raised by</w:t>
      </w:r>
      <w:r w:rsidRPr="000F43B7">
        <w:rPr>
          <w:rFonts w:ascii="Arial" w:hAnsi="Arial" w:cs="Arial"/>
          <w:color w:val="BF8F00" w:themeColor="accent4" w:themeShade="BF"/>
        </w:rPr>
        <w:t xml:space="preserve"> </w:t>
      </w:r>
      <w:r>
        <w:rPr>
          <w:rFonts w:ascii="Arial" w:hAnsi="Arial" w:cs="Arial"/>
        </w:rPr>
        <w:t>29 January</w:t>
      </w:r>
      <w:r w:rsidRPr="00B43AF3">
        <w:rPr>
          <w:rFonts w:ascii="Arial" w:hAnsi="Arial" w:cs="Arial"/>
        </w:rPr>
        <w:t xml:space="preserve"> 202</w:t>
      </w:r>
      <w:r>
        <w:rPr>
          <w:rFonts w:ascii="Arial" w:hAnsi="Arial" w:cs="Arial"/>
        </w:rPr>
        <w:t>4. Please let me know if this timetable may be challenging to achieve. It is intended to maintain the momentum of the examination.</w:t>
      </w:r>
    </w:p>
    <w:p w14:paraId="10FE93EC" w14:textId="47F32DAD" w:rsidR="00392886" w:rsidRDefault="00392886" w:rsidP="00392886">
      <w:pPr>
        <w:jc w:val="both"/>
        <w:rPr>
          <w:rFonts w:ascii="Arial" w:hAnsi="Arial" w:cs="Arial"/>
        </w:rPr>
      </w:pPr>
      <w:r>
        <w:rPr>
          <w:rFonts w:ascii="Arial" w:hAnsi="Arial" w:cs="Arial"/>
        </w:rPr>
        <w:t xml:space="preserve">If certain responses are available before others, I would be happy to receive the information on a piecemeal basis. Irrespective of how the information is assembled, please could it come to me directly from </w:t>
      </w:r>
      <w:r w:rsidR="00235AF5">
        <w:rPr>
          <w:rFonts w:ascii="Arial" w:hAnsi="Arial" w:cs="Arial"/>
        </w:rPr>
        <w:t>the District</w:t>
      </w:r>
      <w:r>
        <w:rPr>
          <w:rFonts w:ascii="Arial" w:hAnsi="Arial" w:cs="Arial"/>
        </w:rPr>
        <w:t xml:space="preserve"> Council. In addition, please can all responses make direct reference to the policy or the matter concerned.</w:t>
      </w:r>
    </w:p>
    <w:p w14:paraId="117D8AA5" w14:textId="77777777" w:rsidR="00392886" w:rsidRDefault="00392886" w:rsidP="00392886">
      <w:pPr>
        <w:jc w:val="both"/>
        <w:rPr>
          <w:rFonts w:ascii="Arial" w:hAnsi="Arial" w:cs="Arial"/>
        </w:rPr>
      </w:pPr>
    </w:p>
    <w:p w14:paraId="183CA17A" w14:textId="77777777" w:rsidR="00392886" w:rsidRDefault="00392886" w:rsidP="00392886">
      <w:pPr>
        <w:jc w:val="both"/>
        <w:rPr>
          <w:rFonts w:ascii="Arial" w:hAnsi="Arial" w:cs="Arial"/>
        </w:rPr>
      </w:pPr>
    </w:p>
    <w:p w14:paraId="690B8E60" w14:textId="77777777" w:rsidR="00392886" w:rsidRDefault="00392886" w:rsidP="00392886">
      <w:pPr>
        <w:jc w:val="both"/>
        <w:rPr>
          <w:rFonts w:ascii="Arial" w:hAnsi="Arial" w:cs="Arial"/>
        </w:rPr>
      </w:pPr>
    </w:p>
    <w:p w14:paraId="7B61D688" w14:textId="77777777" w:rsidR="00392886" w:rsidRDefault="00392886" w:rsidP="00392886">
      <w:pPr>
        <w:jc w:val="both"/>
        <w:rPr>
          <w:rFonts w:ascii="Arial" w:hAnsi="Arial" w:cs="Arial"/>
        </w:rPr>
      </w:pPr>
    </w:p>
    <w:p w14:paraId="7370218E" w14:textId="77777777" w:rsidR="00392886" w:rsidRDefault="00392886" w:rsidP="00392886">
      <w:pPr>
        <w:jc w:val="both"/>
        <w:rPr>
          <w:rFonts w:ascii="Arial" w:hAnsi="Arial" w:cs="Arial"/>
        </w:rPr>
      </w:pPr>
      <w:r>
        <w:rPr>
          <w:rFonts w:ascii="Arial" w:hAnsi="Arial" w:cs="Arial"/>
        </w:rPr>
        <w:t>Andrew Ashcroft</w:t>
      </w:r>
    </w:p>
    <w:p w14:paraId="2FC4320F" w14:textId="77777777" w:rsidR="00392886" w:rsidRDefault="00392886" w:rsidP="00392886">
      <w:pPr>
        <w:jc w:val="both"/>
        <w:rPr>
          <w:rFonts w:ascii="Arial" w:hAnsi="Arial" w:cs="Arial"/>
        </w:rPr>
      </w:pPr>
      <w:r>
        <w:rPr>
          <w:rFonts w:ascii="Arial" w:hAnsi="Arial" w:cs="Arial"/>
        </w:rPr>
        <w:t xml:space="preserve">Independent Examiner </w:t>
      </w:r>
    </w:p>
    <w:p w14:paraId="14C12B77" w14:textId="2C017BC2" w:rsidR="00392886" w:rsidRDefault="00392886" w:rsidP="00392886">
      <w:pPr>
        <w:rPr>
          <w:rFonts w:ascii="Arial" w:hAnsi="Arial" w:cs="Arial"/>
        </w:rPr>
      </w:pPr>
      <w:r>
        <w:rPr>
          <w:rFonts w:ascii="Arial" w:hAnsi="Arial" w:cs="Arial"/>
        </w:rPr>
        <w:t>Reedham Neighbourhood Development Plan</w:t>
      </w:r>
    </w:p>
    <w:p w14:paraId="51AD28AE" w14:textId="77777777" w:rsidR="00392886" w:rsidRPr="0014362D" w:rsidRDefault="00392886" w:rsidP="00392886">
      <w:pPr>
        <w:jc w:val="both"/>
        <w:rPr>
          <w:rFonts w:ascii="Arial" w:hAnsi="Arial" w:cs="Arial"/>
        </w:rPr>
      </w:pPr>
      <w:r>
        <w:rPr>
          <w:rFonts w:ascii="Arial" w:hAnsi="Arial" w:cs="Arial"/>
        </w:rPr>
        <w:t xml:space="preserve">4 January </w:t>
      </w:r>
      <w:r w:rsidRPr="0014362D">
        <w:rPr>
          <w:rFonts w:ascii="Arial" w:hAnsi="Arial" w:cs="Arial"/>
        </w:rPr>
        <w:t>20</w:t>
      </w:r>
      <w:r>
        <w:rPr>
          <w:rFonts w:ascii="Arial" w:hAnsi="Arial" w:cs="Arial"/>
        </w:rPr>
        <w:t>24</w:t>
      </w:r>
    </w:p>
    <w:p w14:paraId="7AFE7ABE" w14:textId="77777777" w:rsidR="00392886" w:rsidRDefault="00392886" w:rsidP="00392886"/>
    <w:p w14:paraId="0FB7BB92" w14:textId="77777777" w:rsidR="00392886" w:rsidRDefault="00392886" w:rsidP="00392886"/>
    <w:p w14:paraId="16A37CED" w14:textId="77777777" w:rsidR="00392886" w:rsidRDefault="00392886" w:rsidP="00392886"/>
    <w:p w14:paraId="18FC3C02" w14:textId="77777777" w:rsidR="00392886" w:rsidRDefault="00392886" w:rsidP="00392886"/>
    <w:p w14:paraId="1F96DD23" w14:textId="77777777" w:rsidR="00392886" w:rsidRDefault="00392886" w:rsidP="00392886"/>
    <w:p w14:paraId="29A1F495" w14:textId="77777777" w:rsidR="0054491E" w:rsidRDefault="0054491E"/>
    <w:sectPr w:rsidR="005449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0159" w14:textId="77777777" w:rsidR="00392886" w:rsidRDefault="00392886" w:rsidP="00392886">
      <w:pPr>
        <w:spacing w:after="0" w:line="240" w:lineRule="auto"/>
      </w:pPr>
      <w:r>
        <w:separator/>
      </w:r>
    </w:p>
  </w:endnote>
  <w:endnote w:type="continuationSeparator" w:id="0">
    <w:p w14:paraId="4FB09F19" w14:textId="77777777" w:rsidR="00392886" w:rsidRDefault="00392886" w:rsidP="0039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3CCB" w14:textId="75F0C3C0" w:rsidR="00846790" w:rsidRPr="002F2218" w:rsidRDefault="00392886">
    <w:pPr>
      <w:pStyle w:val="Footer"/>
      <w:rPr>
        <w:rFonts w:ascii="Arial" w:hAnsi="Arial" w:cs="Arial"/>
        <w:sz w:val="18"/>
        <w:szCs w:val="18"/>
      </w:rPr>
    </w:pPr>
    <w:r>
      <w:rPr>
        <w:rFonts w:ascii="Arial" w:hAnsi="Arial" w:cs="Arial"/>
        <w:sz w:val="18"/>
        <w:szCs w:val="18"/>
      </w:rPr>
      <w:t>Reedham</w:t>
    </w:r>
    <w:r w:rsidR="00846790" w:rsidRPr="002F2218">
      <w:rPr>
        <w:rFonts w:ascii="Arial" w:hAnsi="Arial" w:cs="Arial"/>
        <w:sz w:val="18"/>
        <w:szCs w:val="18"/>
      </w:rPr>
      <w:t xml:space="preserve"> NDP – Clarification Note</w:t>
    </w:r>
  </w:p>
  <w:p w14:paraId="58EDEC58" w14:textId="77777777" w:rsidR="00846790" w:rsidRPr="002F2218" w:rsidRDefault="008467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E2CC" w14:textId="77777777" w:rsidR="00392886" w:rsidRDefault="00392886" w:rsidP="00392886">
      <w:pPr>
        <w:spacing w:after="0" w:line="240" w:lineRule="auto"/>
      </w:pPr>
      <w:r>
        <w:separator/>
      </w:r>
    </w:p>
  </w:footnote>
  <w:footnote w:type="continuationSeparator" w:id="0">
    <w:p w14:paraId="4CC27AE8" w14:textId="77777777" w:rsidR="00392886" w:rsidRDefault="00392886" w:rsidP="0039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86401"/>
      <w:docPartObj>
        <w:docPartGallery w:val="Page Numbers (Top of Page)"/>
        <w:docPartUnique/>
      </w:docPartObj>
    </w:sdtPr>
    <w:sdtEndPr/>
    <w:sdtContent>
      <w:p w14:paraId="31D2AC0B" w14:textId="77777777" w:rsidR="00846790" w:rsidRDefault="00846790">
        <w:pPr>
          <w:pStyle w:val="Header"/>
          <w:ind w:right="-864"/>
          <w:jc w:val="right"/>
        </w:pPr>
        <w:r>
          <w:rPr>
            <w:noProof/>
          </w:rPr>
          <mc:AlternateContent>
            <mc:Choice Requires="wpg">
              <w:drawing>
                <wp:inline distT="0" distB="0" distL="0" distR="0" wp14:anchorId="61F285FC" wp14:editId="300B0EC2">
                  <wp:extent cx="548640" cy="237490"/>
                  <wp:effectExtent l="9525" t="9525" r="13335" b="10160"/>
                  <wp:docPr id="2273754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40578078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10558394"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907675549"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A683" w14:textId="77777777" w:rsidR="00846790" w:rsidRDefault="00846790">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1F285FC"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" filled="f" stroked="f">
                    <v:textbox inset="0,0,0,0">
                      <w:txbxContent>
                        <w:p w14:paraId="6BE2A683" w14:textId="77777777" w:rsidR="00846790" w:rsidRDefault="00846790">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7A1EEC3F" w14:textId="77777777" w:rsidR="00846790" w:rsidRDefault="0084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4760"/>
    <w:multiLevelType w:val="hybridMultilevel"/>
    <w:tmpl w:val="084A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98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86"/>
    <w:rsid w:val="000257E9"/>
    <w:rsid w:val="00070EC3"/>
    <w:rsid w:val="000A76AB"/>
    <w:rsid w:val="000D439F"/>
    <w:rsid w:val="000E79EE"/>
    <w:rsid w:val="000F5336"/>
    <w:rsid w:val="0010543E"/>
    <w:rsid w:val="00164F6B"/>
    <w:rsid w:val="00192517"/>
    <w:rsid w:val="001B4723"/>
    <w:rsid w:val="001C2CE6"/>
    <w:rsid w:val="001D0010"/>
    <w:rsid w:val="00235AF5"/>
    <w:rsid w:val="002472BD"/>
    <w:rsid w:val="002B769C"/>
    <w:rsid w:val="00365230"/>
    <w:rsid w:val="003874CB"/>
    <w:rsid w:val="00392886"/>
    <w:rsid w:val="003B6B0E"/>
    <w:rsid w:val="003E067A"/>
    <w:rsid w:val="0044115C"/>
    <w:rsid w:val="00470356"/>
    <w:rsid w:val="004D6382"/>
    <w:rsid w:val="00534735"/>
    <w:rsid w:val="0054491E"/>
    <w:rsid w:val="005634CC"/>
    <w:rsid w:val="00587335"/>
    <w:rsid w:val="00651DAE"/>
    <w:rsid w:val="006A0D44"/>
    <w:rsid w:val="0079785D"/>
    <w:rsid w:val="007A3FEB"/>
    <w:rsid w:val="007C1BE9"/>
    <w:rsid w:val="007C2F18"/>
    <w:rsid w:val="007D5D4F"/>
    <w:rsid w:val="0083127D"/>
    <w:rsid w:val="00846790"/>
    <w:rsid w:val="008636A2"/>
    <w:rsid w:val="008C1926"/>
    <w:rsid w:val="008F51A8"/>
    <w:rsid w:val="00951931"/>
    <w:rsid w:val="00983D92"/>
    <w:rsid w:val="00993CF6"/>
    <w:rsid w:val="009C1141"/>
    <w:rsid w:val="00A00D1D"/>
    <w:rsid w:val="00A93E99"/>
    <w:rsid w:val="00B41087"/>
    <w:rsid w:val="00B97524"/>
    <w:rsid w:val="00BC37A3"/>
    <w:rsid w:val="00C346CE"/>
    <w:rsid w:val="00C57965"/>
    <w:rsid w:val="00CC4A35"/>
    <w:rsid w:val="00CC5ABA"/>
    <w:rsid w:val="00CC7285"/>
    <w:rsid w:val="00D87353"/>
    <w:rsid w:val="00D90E25"/>
    <w:rsid w:val="00E52375"/>
    <w:rsid w:val="00EA4670"/>
    <w:rsid w:val="00EC0053"/>
    <w:rsid w:val="00EC7958"/>
    <w:rsid w:val="00EE596E"/>
    <w:rsid w:val="00EF0AD4"/>
    <w:rsid w:val="00F225D2"/>
    <w:rsid w:val="00F57085"/>
    <w:rsid w:val="00F60631"/>
    <w:rsid w:val="00F71C7C"/>
    <w:rsid w:val="00FC1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2E77"/>
  <w15:chartTrackingRefBased/>
  <w15:docId w15:val="{C7E0741A-0579-41DC-91A3-0099FB27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8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886"/>
    <w:pPr>
      <w:ind w:left="720"/>
      <w:contextualSpacing/>
    </w:pPr>
  </w:style>
  <w:style w:type="paragraph" w:styleId="Header">
    <w:name w:val="header"/>
    <w:basedOn w:val="Normal"/>
    <w:link w:val="HeaderChar"/>
    <w:uiPriority w:val="99"/>
    <w:unhideWhenUsed/>
    <w:rsid w:val="00392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6"/>
    <w:rPr>
      <w:kern w:val="0"/>
      <w14:ligatures w14:val="none"/>
    </w:rPr>
  </w:style>
  <w:style w:type="paragraph" w:styleId="Footer">
    <w:name w:val="footer"/>
    <w:basedOn w:val="Normal"/>
    <w:link w:val="FooterChar"/>
    <w:uiPriority w:val="99"/>
    <w:unhideWhenUsed/>
    <w:rsid w:val="00392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66</cp:revision>
  <dcterms:created xsi:type="dcterms:W3CDTF">2023-12-20T17:49:00Z</dcterms:created>
  <dcterms:modified xsi:type="dcterms:W3CDTF">2024-01-03T17:19:00Z</dcterms:modified>
</cp:coreProperties>
</file>